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A3F06" w14:textId="7F8C5850" w:rsidR="00006408" w:rsidRPr="00102864" w:rsidRDefault="00006408" w:rsidP="00006408">
      <w:pPr>
        <w:widowControl w:val="0"/>
        <w:tabs>
          <w:tab w:val="right" w:pos="9639"/>
        </w:tabs>
        <w:overflowPunct w:val="0"/>
        <w:autoSpaceDE w:val="0"/>
        <w:autoSpaceDN w:val="0"/>
        <w:adjustRightInd w:val="0"/>
        <w:spacing w:after="0" w:line="300" w:lineRule="auto"/>
        <w:textAlignment w:val="baseline"/>
        <w:rPr>
          <w:rFonts w:ascii="Arial" w:eastAsia="Times New Roman" w:hAnsi="Arial"/>
          <w:b/>
          <w:bCs/>
          <w:sz w:val="24"/>
          <w:szCs w:val="24"/>
          <w:lang w:eastAsia="zh-CN"/>
        </w:rPr>
      </w:pPr>
      <w:r w:rsidRPr="00006408">
        <w:rPr>
          <w:rFonts w:ascii="Arial" w:eastAsia="Times New Roman" w:hAnsi="Arial"/>
          <w:b/>
          <w:bCs/>
          <w:sz w:val="24"/>
          <w:szCs w:val="24"/>
          <w:lang w:eastAsia="zh-CN"/>
        </w:rPr>
        <w:t>3GPP T</w:t>
      </w:r>
      <w:bookmarkStart w:id="0" w:name="_Ref452454252"/>
      <w:bookmarkEnd w:id="0"/>
      <w:r w:rsidRPr="00006408">
        <w:rPr>
          <w:rFonts w:ascii="Arial" w:eastAsia="Times New Roman" w:hAnsi="Arial"/>
          <w:b/>
          <w:bCs/>
          <w:sz w:val="24"/>
          <w:szCs w:val="24"/>
          <w:lang w:eastAsia="zh-CN"/>
        </w:rPr>
        <w:t>SG-</w:t>
      </w:r>
      <w:r w:rsidR="00AA4893">
        <w:rPr>
          <w:rFonts w:ascii="Arial" w:eastAsia="Times New Roman" w:hAnsi="Arial"/>
          <w:b/>
          <w:bCs/>
          <w:sz w:val="24"/>
          <w:szCs w:val="24"/>
          <w:lang w:eastAsia="zh-CN"/>
        </w:rPr>
        <w:t>RAN WG2 Meeting #116</w:t>
      </w:r>
      <w:r w:rsidR="00340498">
        <w:rPr>
          <w:rFonts w:ascii="Arial" w:eastAsia="Times New Roman" w:hAnsi="Arial"/>
          <w:b/>
          <w:bCs/>
          <w:sz w:val="24"/>
          <w:szCs w:val="24"/>
          <w:lang w:eastAsia="zh-CN"/>
        </w:rPr>
        <w:t>-e</w:t>
      </w:r>
      <w:r w:rsidR="001B7876">
        <w:rPr>
          <w:rFonts w:ascii="Arial" w:eastAsia="Times New Roman" w:hAnsi="Arial"/>
          <w:b/>
          <w:bCs/>
          <w:sz w:val="24"/>
          <w:szCs w:val="24"/>
          <w:lang w:eastAsia="zh-CN"/>
        </w:rPr>
        <w:tab/>
        <w:t>R2-21</w:t>
      </w:r>
      <w:r w:rsidR="00102864" w:rsidRPr="00102864">
        <w:rPr>
          <w:rFonts w:ascii="Arial" w:eastAsia="Times New Roman" w:hAnsi="Arial"/>
          <w:b/>
          <w:bCs/>
          <w:sz w:val="24"/>
          <w:szCs w:val="24"/>
          <w:lang w:eastAsia="zh-CN"/>
        </w:rPr>
        <w:t>1011</w:t>
      </w:r>
      <w:r w:rsidR="00FB4CEE">
        <w:rPr>
          <w:rFonts w:ascii="Arial" w:eastAsia="Times New Roman" w:hAnsi="Arial"/>
          <w:b/>
          <w:bCs/>
          <w:sz w:val="24"/>
          <w:szCs w:val="24"/>
          <w:lang w:eastAsia="zh-CN"/>
        </w:rPr>
        <w:t>6</w:t>
      </w:r>
      <w:bookmarkStart w:id="1" w:name="_GoBack"/>
      <w:bookmarkEnd w:id="1"/>
    </w:p>
    <w:p w14:paraId="7AA0A0B1" w14:textId="16E7F1DF" w:rsidR="00006408" w:rsidRPr="00006408" w:rsidRDefault="00006408" w:rsidP="00006408">
      <w:pPr>
        <w:tabs>
          <w:tab w:val="right" w:pos="9639"/>
        </w:tabs>
        <w:rPr>
          <w:rFonts w:ascii="Arial" w:eastAsia="宋体" w:hAnsi="Arial" w:cs="Arial"/>
          <w:b/>
          <w:bCs/>
          <w:sz w:val="24"/>
          <w:szCs w:val="24"/>
        </w:rPr>
      </w:pPr>
      <w:r w:rsidRPr="00006408">
        <w:rPr>
          <w:rFonts w:ascii="Arial" w:eastAsia="宋体" w:hAnsi="Arial" w:cs="Arial"/>
          <w:b/>
          <w:bCs/>
          <w:sz w:val="24"/>
          <w:szCs w:val="24"/>
        </w:rPr>
        <w:t xml:space="preserve">E-meeting, </w:t>
      </w:r>
      <w:r w:rsidR="00AA4893">
        <w:rPr>
          <w:rFonts w:ascii="Arial" w:eastAsia="宋体" w:hAnsi="Arial" w:cs="Arial"/>
          <w:b/>
          <w:bCs/>
          <w:sz w:val="24"/>
          <w:szCs w:val="24"/>
        </w:rPr>
        <w:t>1</w:t>
      </w:r>
      <w:r w:rsidR="00AA4893">
        <w:rPr>
          <w:rFonts w:ascii="Arial" w:eastAsia="宋体" w:hAnsi="Arial" w:cs="Arial"/>
          <w:b/>
          <w:bCs/>
          <w:sz w:val="24"/>
          <w:szCs w:val="24"/>
          <w:lang w:eastAsia="zh-CN"/>
        </w:rPr>
        <w:t xml:space="preserve"> – 1</w:t>
      </w:r>
      <w:r w:rsidR="006057D2">
        <w:rPr>
          <w:rFonts w:ascii="Arial" w:eastAsia="宋体" w:hAnsi="Arial" w:cs="Arial"/>
          <w:b/>
          <w:bCs/>
          <w:sz w:val="24"/>
          <w:szCs w:val="24"/>
          <w:lang w:eastAsia="zh-CN"/>
        </w:rPr>
        <w:t>2</w:t>
      </w:r>
      <w:r w:rsidRPr="00006408">
        <w:rPr>
          <w:rFonts w:ascii="Arial" w:eastAsia="宋体" w:hAnsi="Arial" w:cs="Arial"/>
          <w:b/>
          <w:bCs/>
          <w:sz w:val="24"/>
          <w:szCs w:val="24"/>
          <w:lang w:eastAsia="zh-CN"/>
        </w:rPr>
        <w:t xml:space="preserve"> </w:t>
      </w:r>
      <w:r w:rsidR="00AA4893">
        <w:rPr>
          <w:rFonts w:ascii="Arial" w:eastAsia="宋体" w:hAnsi="Arial" w:cs="Arial"/>
          <w:b/>
          <w:bCs/>
          <w:sz w:val="24"/>
          <w:szCs w:val="24"/>
          <w:lang w:eastAsia="zh-CN"/>
        </w:rPr>
        <w:t>November</w:t>
      </w:r>
      <w:r w:rsidRPr="00006408">
        <w:rPr>
          <w:rFonts w:ascii="Arial" w:eastAsia="宋体" w:hAnsi="Arial" w:cs="Arial"/>
          <w:b/>
          <w:bCs/>
          <w:sz w:val="24"/>
          <w:szCs w:val="24"/>
        </w:rPr>
        <w:t xml:space="preserve"> 2021</w:t>
      </w:r>
    </w:p>
    <w:p w14:paraId="7F41AC7E" w14:textId="77777777" w:rsidR="00006408" w:rsidRPr="00006408" w:rsidRDefault="00006408" w:rsidP="00006408">
      <w:pPr>
        <w:widowControl w:val="0"/>
        <w:tabs>
          <w:tab w:val="center" w:pos="4513"/>
          <w:tab w:val="right" w:pos="9026"/>
        </w:tabs>
        <w:spacing w:after="0" w:line="259" w:lineRule="auto"/>
        <w:rPr>
          <w:rFonts w:ascii="Arial" w:eastAsia="Batang" w:hAnsi="Arial"/>
          <w:b/>
          <w:sz w:val="18"/>
          <w:lang w:eastAsia="ko-KR"/>
        </w:rPr>
      </w:pPr>
    </w:p>
    <w:p w14:paraId="15836A44" w14:textId="48029254" w:rsidR="00006408" w:rsidRPr="00006408" w:rsidRDefault="00006408" w:rsidP="00AA5986">
      <w:pPr>
        <w:tabs>
          <w:tab w:val="left" w:pos="1985"/>
        </w:tabs>
        <w:spacing w:line="259" w:lineRule="auto"/>
        <w:ind w:left="2020" w:hangingChars="841" w:hanging="2020"/>
        <w:rPr>
          <w:rFonts w:ascii="Arial" w:eastAsia="Batang" w:hAnsi="Arial"/>
          <w:sz w:val="24"/>
          <w:lang w:val="en-US" w:eastAsia="ko-KR"/>
        </w:rPr>
      </w:pPr>
      <w:r w:rsidRPr="00006408">
        <w:rPr>
          <w:rFonts w:ascii="Arial" w:eastAsia="Batang" w:hAnsi="Arial"/>
          <w:b/>
          <w:sz w:val="24"/>
          <w:lang w:val="en-US"/>
        </w:rPr>
        <w:t>Agenda item:</w:t>
      </w:r>
      <w:bookmarkStart w:id="2" w:name="Source"/>
      <w:bookmarkEnd w:id="2"/>
      <w:r w:rsidRPr="00006408">
        <w:rPr>
          <w:rFonts w:ascii="Arial" w:eastAsia="Batang" w:hAnsi="Arial" w:hint="eastAsia"/>
          <w:b/>
          <w:sz w:val="24"/>
          <w:lang w:val="en-US" w:eastAsia="ko-KR"/>
        </w:rPr>
        <w:tab/>
      </w:r>
      <w:r w:rsidRPr="00006408">
        <w:rPr>
          <w:rFonts w:ascii="Arial" w:eastAsia="Batang" w:hAnsi="Arial" w:hint="eastAsia"/>
          <w:b/>
          <w:sz w:val="24"/>
          <w:lang w:val="en-US" w:eastAsia="ko-KR"/>
        </w:rPr>
        <w:tab/>
      </w:r>
      <w:r w:rsidR="00AA4893">
        <w:rPr>
          <w:rFonts w:ascii="Arial" w:eastAsia="Batang" w:hAnsi="Arial"/>
          <w:sz w:val="24"/>
          <w:lang w:val="en-US" w:eastAsia="ko-KR"/>
        </w:rPr>
        <w:t>8.1.</w:t>
      </w:r>
      <w:r w:rsidR="00087715">
        <w:rPr>
          <w:rFonts w:ascii="Arial" w:eastAsia="Batang" w:hAnsi="Arial"/>
          <w:sz w:val="24"/>
          <w:lang w:val="en-US" w:eastAsia="ko-KR"/>
        </w:rPr>
        <w:t>2.1</w:t>
      </w:r>
    </w:p>
    <w:p w14:paraId="6D907C5B" w14:textId="738E6137" w:rsidR="00006408" w:rsidRPr="00006408" w:rsidRDefault="00006408" w:rsidP="00AA5986">
      <w:pPr>
        <w:tabs>
          <w:tab w:val="left" w:pos="1985"/>
        </w:tabs>
        <w:spacing w:line="259" w:lineRule="auto"/>
        <w:ind w:left="2020" w:hangingChars="841" w:hanging="2020"/>
        <w:rPr>
          <w:rFonts w:ascii="Arial" w:eastAsia="Batang" w:hAnsi="Arial"/>
          <w:sz w:val="24"/>
          <w:lang w:val="en-US"/>
        </w:rPr>
      </w:pPr>
      <w:r w:rsidRPr="00006408">
        <w:rPr>
          <w:rFonts w:ascii="Arial" w:eastAsia="Batang" w:hAnsi="Arial"/>
          <w:b/>
          <w:sz w:val="24"/>
          <w:lang w:val="en-US"/>
        </w:rPr>
        <w:t>Source:</w:t>
      </w:r>
      <w:r w:rsidRPr="00006408">
        <w:rPr>
          <w:rFonts w:ascii="Arial" w:eastAsia="Batang" w:hAnsi="Arial" w:hint="eastAsia"/>
          <w:b/>
          <w:sz w:val="24"/>
          <w:lang w:val="en-US" w:eastAsia="ko-KR"/>
        </w:rPr>
        <w:tab/>
      </w:r>
      <w:r w:rsidR="0036142C">
        <w:rPr>
          <w:rFonts w:ascii="Arial" w:eastAsia="Batang" w:hAnsi="Arial"/>
          <w:sz w:val="24"/>
          <w:lang w:val="en-US" w:eastAsia="ko-KR"/>
        </w:rPr>
        <w:t>Sharp</w:t>
      </w:r>
    </w:p>
    <w:p w14:paraId="5AFF9E1A" w14:textId="2A0B60B5" w:rsidR="00006408" w:rsidRDefault="00006408" w:rsidP="00006408">
      <w:pPr>
        <w:tabs>
          <w:tab w:val="left" w:pos="2216"/>
        </w:tabs>
        <w:spacing w:line="259" w:lineRule="auto"/>
        <w:ind w:left="1980" w:hanging="1980"/>
        <w:rPr>
          <w:rFonts w:ascii="Arial" w:eastAsia="Batang" w:hAnsi="Arial"/>
          <w:sz w:val="24"/>
          <w:lang w:val="en-US"/>
        </w:rPr>
      </w:pPr>
      <w:r w:rsidRPr="00006408">
        <w:rPr>
          <w:rFonts w:ascii="Arial" w:eastAsia="Batang" w:hAnsi="Arial"/>
          <w:b/>
          <w:sz w:val="24"/>
          <w:lang w:val="en-US"/>
        </w:rPr>
        <w:t>Title:</w:t>
      </w:r>
      <w:r w:rsidRPr="00006408">
        <w:rPr>
          <w:rFonts w:ascii="Arial" w:eastAsia="Batang" w:hAnsi="Arial"/>
          <w:sz w:val="24"/>
          <w:lang w:val="en-US"/>
        </w:rPr>
        <w:t xml:space="preserve"> </w:t>
      </w:r>
      <w:r w:rsidRPr="00006408">
        <w:rPr>
          <w:rFonts w:ascii="Arial" w:eastAsia="Batang" w:hAnsi="Arial"/>
          <w:sz w:val="24"/>
          <w:lang w:val="en-US"/>
        </w:rPr>
        <w:tab/>
      </w:r>
      <w:r w:rsidR="0036142C">
        <w:rPr>
          <w:rFonts w:ascii="Arial" w:eastAsia="Batang" w:hAnsi="Arial"/>
          <w:sz w:val="24"/>
          <w:lang w:val="en-US"/>
        </w:rPr>
        <w:t xml:space="preserve">Handover from a MBS supporting </w:t>
      </w:r>
      <w:r w:rsidR="00C35995">
        <w:rPr>
          <w:rFonts w:ascii="Arial" w:eastAsia="Batang" w:hAnsi="Arial"/>
          <w:sz w:val="24"/>
          <w:lang w:val="en-US"/>
        </w:rPr>
        <w:t>Node</w:t>
      </w:r>
      <w:r w:rsidR="0036142C">
        <w:rPr>
          <w:rFonts w:ascii="Arial" w:eastAsia="Batang" w:hAnsi="Arial"/>
          <w:sz w:val="24"/>
          <w:lang w:val="en-US"/>
        </w:rPr>
        <w:t xml:space="preserve"> to a </w:t>
      </w:r>
      <w:r w:rsidR="00C35995">
        <w:rPr>
          <w:rFonts w:ascii="Arial" w:eastAsia="Batang" w:hAnsi="Arial"/>
          <w:sz w:val="24"/>
          <w:lang w:val="en-US"/>
        </w:rPr>
        <w:t>non-</w:t>
      </w:r>
      <w:r w:rsidR="0036142C">
        <w:rPr>
          <w:rFonts w:ascii="Arial" w:eastAsia="Batang" w:hAnsi="Arial"/>
          <w:sz w:val="24"/>
          <w:lang w:val="en-US"/>
        </w:rPr>
        <w:t xml:space="preserve">MBS supporting </w:t>
      </w:r>
      <w:r w:rsidR="00C35995">
        <w:rPr>
          <w:rFonts w:ascii="Arial" w:eastAsia="Batang" w:hAnsi="Arial"/>
          <w:sz w:val="24"/>
          <w:lang w:val="en-US"/>
        </w:rPr>
        <w:t>Node</w:t>
      </w:r>
    </w:p>
    <w:p w14:paraId="6F458785" w14:textId="45908C3A" w:rsidR="00AA4893" w:rsidRPr="00AA4893" w:rsidRDefault="00AA4893" w:rsidP="00006408">
      <w:pPr>
        <w:tabs>
          <w:tab w:val="left" w:pos="2216"/>
        </w:tabs>
        <w:spacing w:line="259" w:lineRule="auto"/>
        <w:ind w:left="1980" w:hanging="1980"/>
        <w:rPr>
          <w:rFonts w:ascii="Arial" w:eastAsia="Batang" w:hAnsi="Arial"/>
          <w:sz w:val="24"/>
          <w:lang w:val="en-US" w:eastAsia="ko-KR"/>
        </w:rPr>
      </w:pPr>
      <w:r w:rsidRPr="00AA4893">
        <w:rPr>
          <w:rFonts w:ascii="Arial" w:eastAsia="Batang" w:hAnsi="Arial"/>
          <w:b/>
          <w:sz w:val="24"/>
          <w:lang w:val="en-US" w:eastAsia="ko-KR"/>
        </w:rPr>
        <w:t>WI code:</w:t>
      </w:r>
      <w:r>
        <w:rPr>
          <w:rFonts w:ascii="Arial" w:eastAsia="Batang" w:hAnsi="Arial"/>
          <w:b/>
          <w:sz w:val="24"/>
          <w:lang w:val="en-US" w:eastAsia="ko-KR"/>
        </w:rPr>
        <w:tab/>
      </w:r>
      <w:r w:rsidRPr="00AA4893">
        <w:rPr>
          <w:rFonts w:ascii="Arial" w:eastAsia="Batang" w:hAnsi="Arial"/>
          <w:sz w:val="24"/>
          <w:lang w:val="en-US" w:eastAsia="ko-KR"/>
        </w:rPr>
        <w:t>NR_MBS-Core</w:t>
      </w:r>
    </w:p>
    <w:p w14:paraId="1B612CC8" w14:textId="77777777" w:rsidR="00006408" w:rsidRPr="00006408" w:rsidRDefault="00006408" w:rsidP="00006408">
      <w:pPr>
        <w:tabs>
          <w:tab w:val="left" w:pos="1985"/>
        </w:tabs>
        <w:spacing w:line="259" w:lineRule="auto"/>
        <w:ind w:left="1980" w:hanging="1980"/>
        <w:rPr>
          <w:rFonts w:ascii="Arial" w:eastAsia="Batang" w:hAnsi="Arial"/>
          <w:sz w:val="24"/>
          <w:lang w:val="en-US" w:eastAsia="ko-KR"/>
        </w:rPr>
      </w:pPr>
      <w:r w:rsidRPr="00006408">
        <w:rPr>
          <w:rFonts w:ascii="Arial" w:eastAsia="Batang" w:hAnsi="Arial"/>
          <w:b/>
          <w:sz w:val="24"/>
          <w:lang w:val="en-US"/>
        </w:rPr>
        <w:t>Document for:</w:t>
      </w:r>
      <w:r w:rsidRPr="00006408">
        <w:rPr>
          <w:rFonts w:ascii="Arial" w:eastAsia="Batang" w:hAnsi="Arial"/>
          <w:sz w:val="24"/>
          <w:lang w:val="en-US"/>
        </w:rPr>
        <w:tab/>
      </w:r>
      <w:bookmarkStart w:id="3" w:name="DocumentFor"/>
      <w:bookmarkEnd w:id="3"/>
      <w:r w:rsidRPr="00006408">
        <w:rPr>
          <w:rFonts w:ascii="Arial" w:eastAsia="Batang" w:hAnsi="Arial"/>
          <w:sz w:val="24"/>
          <w:lang w:val="en-US" w:eastAsia="ko-KR"/>
        </w:rPr>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227A8983" w14:textId="6F7D0F3E" w:rsidR="00B565A8" w:rsidRPr="00064879" w:rsidRDefault="00064879" w:rsidP="0054616D">
      <w:pPr>
        <w:spacing w:beforeLines="50" w:before="120" w:after="120"/>
        <w:jc w:val="both"/>
        <w:rPr>
          <w:lang w:eastAsia="ko-KR"/>
        </w:rPr>
      </w:pPr>
      <w:bookmarkStart w:id="4" w:name="_Toc497230266"/>
      <w:bookmarkStart w:id="5" w:name="_Toc497230267"/>
      <w:r>
        <w:rPr>
          <w:lang w:eastAsia="zh-CN"/>
        </w:rPr>
        <w:t xml:space="preserve">In this contribution, we </w:t>
      </w:r>
      <w:r w:rsidR="00FB138F">
        <w:rPr>
          <w:lang w:eastAsia="zh-CN"/>
        </w:rPr>
        <w:t>discussed issue</w:t>
      </w:r>
      <w:r w:rsidR="001D39B7">
        <w:rPr>
          <w:lang w:eastAsia="zh-CN"/>
        </w:rPr>
        <w:t xml:space="preserve">s related to handover </w:t>
      </w:r>
      <w:r w:rsidR="00AD65E0">
        <w:rPr>
          <w:lang w:eastAsia="zh-CN"/>
        </w:rPr>
        <w:t xml:space="preserve">from </w:t>
      </w:r>
      <w:proofErr w:type="spellStart"/>
      <w:r w:rsidR="00AD65E0">
        <w:rPr>
          <w:lang w:eastAsia="zh-CN"/>
        </w:rPr>
        <w:t>gNB</w:t>
      </w:r>
      <w:proofErr w:type="spellEnd"/>
      <w:r w:rsidR="00EB1BD3" w:rsidRPr="00EB1BD3">
        <w:rPr>
          <w:lang w:eastAsia="zh-CN"/>
        </w:rPr>
        <w:t xml:space="preserve"> </w:t>
      </w:r>
      <w:r w:rsidR="00EB1BD3">
        <w:rPr>
          <w:lang w:eastAsia="zh-CN"/>
        </w:rPr>
        <w:t>supporting</w:t>
      </w:r>
      <w:r w:rsidR="00AD65E0">
        <w:rPr>
          <w:lang w:eastAsia="zh-CN"/>
        </w:rPr>
        <w:t xml:space="preserve"> </w:t>
      </w:r>
      <w:r w:rsidR="00EB1BD3">
        <w:rPr>
          <w:lang w:eastAsia="zh-CN"/>
        </w:rPr>
        <w:t xml:space="preserve">MBS </w:t>
      </w:r>
      <w:r w:rsidR="001D39B7">
        <w:rPr>
          <w:lang w:eastAsia="zh-CN"/>
        </w:rPr>
        <w:t xml:space="preserve">to a </w:t>
      </w:r>
      <w:proofErr w:type="spellStart"/>
      <w:r w:rsidR="001D39B7">
        <w:rPr>
          <w:lang w:eastAsia="zh-CN"/>
        </w:rPr>
        <w:t>gNB</w:t>
      </w:r>
      <w:proofErr w:type="spellEnd"/>
      <w:r w:rsidR="001D39B7">
        <w:rPr>
          <w:lang w:eastAsia="zh-CN"/>
        </w:rPr>
        <w:t xml:space="preserve"> not supporting MBS</w:t>
      </w:r>
      <w:r>
        <w:rPr>
          <w:lang w:eastAsia="zh-CN"/>
        </w:rPr>
        <w:t>.</w:t>
      </w:r>
    </w:p>
    <w:p w14:paraId="27C0D0CB" w14:textId="25751511" w:rsidR="00635E11" w:rsidRDefault="00E263BD" w:rsidP="00397474">
      <w:pPr>
        <w:pStyle w:val="1"/>
      </w:pPr>
      <w:r>
        <w:rPr>
          <w:rFonts w:hint="eastAsia"/>
          <w:lang w:eastAsia="ko-KR"/>
        </w:rPr>
        <w:t>2</w:t>
      </w:r>
      <w:bookmarkEnd w:id="4"/>
      <w:r>
        <w:t xml:space="preserve"> </w:t>
      </w:r>
      <w:bookmarkEnd w:id="5"/>
      <w:r w:rsidR="005E3660">
        <w:t>Discussion</w:t>
      </w:r>
    </w:p>
    <w:p w14:paraId="27377A3C" w14:textId="77777777" w:rsidR="002706A1" w:rsidRDefault="002706A1" w:rsidP="002706A1">
      <w:pPr>
        <w:spacing w:beforeLines="50" w:before="120" w:after="120"/>
        <w:jc w:val="both"/>
        <w:rPr>
          <w:rFonts w:eastAsia="宋体"/>
          <w:lang w:eastAsia="zh-CN"/>
        </w:rPr>
      </w:pPr>
      <w:r>
        <w:rPr>
          <w:rFonts w:eastAsia="宋体"/>
          <w:lang w:eastAsia="zh-CN"/>
        </w:rPr>
        <w:t>In the WID [1], mobility with service continuity has been agreed to be supported:</w:t>
      </w:r>
    </w:p>
    <w:tbl>
      <w:tblPr>
        <w:tblStyle w:val="af2"/>
        <w:tblW w:w="0" w:type="auto"/>
        <w:tblInd w:w="704" w:type="dxa"/>
        <w:tblLook w:val="04A0" w:firstRow="1" w:lastRow="0" w:firstColumn="1" w:lastColumn="0" w:noHBand="0" w:noVBand="1"/>
      </w:tblPr>
      <w:tblGrid>
        <w:gridCol w:w="8925"/>
      </w:tblGrid>
      <w:tr w:rsidR="002706A1" w:rsidRPr="002C689A" w14:paraId="72C26A9D" w14:textId="77777777" w:rsidTr="000A0FB0">
        <w:tc>
          <w:tcPr>
            <w:tcW w:w="8925" w:type="dxa"/>
          </w:tcPr>
          <w:p w14:paraId="16591CC1" w14:textId="77777777" w:rsidR="002706A1" w:rsidRPr="002C689A" w:rsidRDefault="002706A1" w:rsidP="002706A1">
            <w:pPr>
              <w:pStyle w:val="B2"/>
              <w:spacing w:after="0"/>
              <w:ind w:leftChars="83" w:left="450"/>
              <w:rPr>
                <w:b/>
                <w:lang w:eastAsia="zh-CN"/>
              </w:rPr>
            </w:pPr>
            <w:r w:rsidRPr="002C689A">
              <w:rPr>
                <w:b/>
                <w:lang w:eastAsia="zh-CN"/>
              </w:rPr>
              <w:t>Specify RAN basic functions for broadcast/multicast for UEs in RRC_CONNECTED state [RAN1, RAN2, RAN3]:</w:t>
            </w:r>
          </w:p>
          <w:p w14:paraId="73B0D122" w14:textId="77777777" w:rsidR="002706A1" w:rsidRPr="002C689A" w:rsidRDefault="002706A1" w:rsidP="000A0FB0">
            <w:pPr>
              <w:pStyle w:val="B2"/>
              <w:numPr>
                <w:ilvl w:val="0"/>
                <w:numId w:val="46"/>
              </w:numPr>
              <w:spacing w:after="0"/>
              <w:rPr>
                <w:b/>
                <w:lang w:eastAsia="zh-CN"/>
              </w:rPr>
            </w:pPr>
            <w:r w:rsidRPr="002C689A">
              <w:rPr>
                <w:b/>
                <w:lang w:eastAsia="zh-CN"/>
              </w:rPr>
              <w:t>Specify a group scheduling mechanism to allow UEs to receive Broadcast/Multicast service [RAN1, RAN2]</w:t>
            </w:r>
          </w:p>
          <w:p w14:paraId="6153E7F5" w14:textId="77777777" w:rsidR="002706A1" w:rsidRPr="002C689A" w:rsidRDefault="002706A1" w:rsidP="000A0FB0">
            <w:pPr>
              <w:pStyle w:val="B2"/>
              <w:numPr>
                <w:ilvl w:val="0"/>
                <w:numId w:val="46"/>
              </w:numPr>
              <w:spacing w:after="0"/>
              <w:rPr>
                <w:b/>
                <w:lang w:eastAsia="zh-CN"/>
              </w:rPr>
            </w:pPr>
            <w:r w:rsidRPr="002C689A">
              <w:rPr>
                <w:b/>
                <w:lang w:eastAsia="zh-CN"/>
              </w:rPr>
              <w:t>This objective includes specifying necessary enhancements that are required to enable simultaneous operation with unicast reception.</w:t>
            </w:r>
          </w:p>
          <w:p w14:paraId="6AF67D57" w14:textId="77777777" w:rsidR="002706A1" w:rsidRPr="002C689A" w:rsidRDefault="002706A1" w:rsidP="000A0FB0">
            <w:pPr>
              <w:pStyle w:val="B2"/>
              <w:numPr>
                <w:ilvl w:val="0"/>
                <w:numId w:val="46"/>
              </w:numPr>
              <w:spacing w:after="0"/>
              <w:rPr>
                <w:b/>
                <w:lang w:eastAsia="zh-CN"/>
              </w:rPr>
            </w:pPr>
            <w:r w:rsidRPr="002C689A">
              <w:rPr>
                <w:b/>
                <w:lang w:eastAsia="zh-CN"/>
              </w:rPr>
              <w:t>Specify support for dynamic change of Broadcast/Multicast service delivery between multicast (PTM) and unicast (PTP) with service continuity for a given UE [RAN2, RAN3]</w:t>
            </w:r>
          </w:p>
          <w:p w14:paraId="0D335C8F" w14:textId="77777777" w:rsidR="002706A1" w:rsidRPr="002C689A" w:rsidRDefault="002706A1" w:rsidP="000A0FB0">
            <w:pPr>
              <w:pStyle w:val="B2"/>
              <w:numPr>
                <w:ilvl w:val="0"/>
                <w:numId w:val="46"/>
              </w:numPr>
              <w:spacing w:after="0"/>
              <w:rPr>
                <w:b/>
                <w:lang w:eastAsia="zh-CN"/>
              </w:rPr>
            </w:pPr>
            <w:r w:rsidRPr="002C689A">
              <w:rPr>
                <w:b/>
                <w:lang w:eastAsia="zh-CN"/>
              </w:rPr>
              <w:t>Specify support for basic mobility with service continuity [RAN2, RAN3]</w:t>
            </w:r>
          </w:p>
          <w:p w14:paraId="0672876F" w14:textId="77777777" w:rsidR="002706A1" w:rsidRPr="002C689A" w:rsidRDefault="002706A1" w:rsidP="000A0FB0">
            <w:pPr>
              <w:pStyle w:val="B2"/>
              <w:numPr>
                <w:ilvl w:val="0"/>
                <w:numId w:val="46"/>
              </w:numPr>
              <w:spacing w:after="0"/>
              <w:rPr>
                <w:b/>
                <w:lang w:eastAsia="zh-CN"/>
              </w:rPr>
            </w:pPr>
          </w:p>
        </w:tc>
      </w:tr>
    </w:tbl>
    <w:p w14:paraId="425CABBD" w14:textId="2EE7899F" w:rsidR="002706A1" w:rsidRDefault="002706A1" w:rsidP="00EB1458">
      <w:pPr>
        <w:rPr>
          <w:rFonts w:eastAsia="宋体"/>
          <w:lang w:eastAsia="zh-CN"/>
        </w:rPr>
      </w:pPr>
      <w:r>
        <w:rPr>
          <w:rFonts w:eastAsia="宋体"/>
          <w:lang w:eastAsia="zh-CN"/>
        </w:rPr>
        <w:t xml:space="preserve">According </w:t>
      </w:r>
      <w:r w:rsidR="00E72C2D">
        <w:rPr>
          <w:rFonts w:eastAsia="宋体"/>
          <w:lang w:eastAsia="zh-CN"/>
        </w:rPr>
        <w:t xml:space="preserve">to the WID, service continuity should be supported for handover from a MBS supporting </w:t>
      </w:r>
      <w:proofErr w:type="spellStart"/>
      <w:r w:rsidR="00E72C2D">
        <w:rPr>
          <w:rFonts w:eastAsia="宋体"/>
          <w:lang w:eastAsia="zh-CN"/>
        </w:rPr>
        <w:t>gNB</w:t>
      </w:r>
      <w:proofErr w:type="spellEnd"/>
      <w:r w:rsidR="00E72C2D">
        <w:rPr>
          <w:rFonts w:eastAsia="宋体"/>
          <w:lang w:eastAsia="zh-CN"/>
        </w:rPr>
        <w:t xml:space="preserve"> to a </w:t>
      </w:r>
      <w:r w:rsidR="009A7AF4">
        <w:rPr>
          <w:rFonts w:eastAsia="宋体"/>
          <w:lang w:eastAsia="zh-CN"/>
        </w:rPr>
        <w:t>non-</w:t>
      </w:r>
      <w:r w:rsidR="00E72C2D">
        <w:rPr>
          <w:rFonts w:eastAsia="宋体"/>
          <w:lang w:eastAsia="zh-CN"/>
        </w:rPr>
        <w:t xml:space="preserve">MBS supporting </w:t>
      </w:r>
      <w:proofErr w:type="spellStart"/>
      <w:r w:rsidR="00E72C2D">
        <w:rPr>
          <w:rFonts w:eastAsia="宋体"/>
          <w:lang w:eastAsia="zh-CN"/>
        </w:rPr>
        <w:t>gNB</w:t>
      </w:r>
      <w:proofErr w:type="spellEnd"/>
      <w:r w:rsidR="00E72C2D">
        <w:rPr>
          <w:rFonts w:eastAsia="宋体"/>
          <w:lang w:eastAsia="zh-CN"/>
        </w:rPr>
        <w:t>.</w:t>
      </w:r>
    </w:p>
    <w:p w14:paraId="66C2B80D" w14:textId="3D76C4CC" w:rsidR="00E72C2D" w:rsidRDefault="00E72C2D" w:rsidP="00EB1458">
      <w:pPr>
        <w:rPr>
          <w:rFonts w:eastAsia="宋体"/>
          <w:b/>
          <w:lang w:eastAsia="zh-CN"/>
        </w:rPr>
      </w:pPr>
      <w:r w:rsidRPr="00E72C2D">
        <w:rPr>
          <w:rFonts w:eastAsia="宋体"/>
          <w:b/>
          <w:lang w:eastAsia="zh-CN"/>
        </w:rPr>
        <w:t xml:space="preserve">Observation 1 </w:t>
      </w:r>
      <w:r>
        <w:rPr>
          <w:rFonts w:eastAsia="宋体"/>
          <w:b/>
          <w:lang w:eastAsia="zh-CN"/>
        </w:rPr>
        <w:t>S</w:t>
      </w:r>
      <w:r w:rsidRPr="00E72C2D">
        <w:rPr>
          <w:rFonts w:eastAsia="宋体"/>
          <w:b/>
          <w:lang w:eastAsia="zh-CN"/>
        </w:rPr>
        <w:t xml:space="preserve">ervice continuity should be supported for handover from a MBS supporting </w:t>
      </w:r>
      <w:proofErr w:type="spellStart"/>
      <w:r w:rsidRPr="00E72C2D">
        <w:rPr>
          <w:rFonts w:eastAsia="宋体"/>
          <w:b/>
          <w:lang w:eastAsia="zh-CN"/>
        </w:rPr>
        <w:t>gNB</w:t>
      </w:r>
      <w:proofErr w:type="spellEnd"/>
      <w:r w:rsidRPr="00E72C2D">
        <w:rPr>
          <w:rFonts w:eastAsia="宋体"/>
          <w:b/>
          <w:lang w:eastAsia="zh-CN"/>
        </w:rPr>
        <w:t xml:space="preserve"> to a </w:t>
      </w:r>
      <w:r w:rsidR="009A7AF4" w:rsidRPr="00E72C2D">
        <w:rPr>
          <w:rFonts w:eastAsia="宋体"/>
          <w:b/>
          <w:lang w:eastAsia="zh-CN"/>
        </w:rPr>
        <w:t>non-</w:t>
      </w:r>
      <w:r w:rsidRPr="00E72C2D">
        <w:rPr>
          <w:rFonts w:eastAsia="宋体"/>
          <w:b/>
          <w:lang w:eastAsia="zh-CN"/>
        </w:rPr>
        <w:t xml:space="preserve">MBS supporting </w:t>
      </w:r>
      <w:proofErr w:type="spellStart"/>
      <w:r w:rsidRPr="00E72C2D">
        <w:rPr>
          <w:rFonts w:eastAsia="宋体"/>
          <w:b/>
          <w:lang w:eastAsia="zh-CN"/>
        </w:rPr>
        <w:t>gNB</w:t>
      </w:r>
      <w:proofErr w:type="spellEnd"/>
      <w:r w:rsidRPr="00E72C2D">
        <w:rPr>
          <w:rFonts w:eastAsia="宋体"/>
          <w:b/>
          <w:lang w:eastAsia="zh-CN"/>
        </w:rPr>
        <w:t>.</w:t>
      </w:r>
    </w:p>
    <w:p w14:paraId="0C8087D0" w14:textId="77777777" w:rsidR="00EB1BD3" w:rsidRDefault="00E72C2D" w:rsidP="00EB1458">
      <w:pPr>
        <w:rPr>
          <w:rFonts w:eastAsia="宋体"/>
          <w:lang w:eastAsia="zh-CN"/>
        </w:rPr>
      </w:pPr>
      <w:r w:rsidRPr="00E72C2D">
        <w:rPr>
          <w:rFonts w:eastAsia="宋体"/>
          <w:lang w:eastAsia="zh-CN"/>
        </w:rPr>
        <w:t xml:space="preserve">Currently, during handover preparation procedure, source </w:t>
      </w:r>
      <w:proofErr w:type="spellStart"/>
      <w:r w:rsidRPr="00E72C2D">
        <w:rPr>
          <w:rFonts w:eastAsia="宋体"/>
          <w:lang w:eastAsia="zh-CN"/>
        </w:rPr>
        <w:t>gNB</w:t>
      </w:r>
      <w:proofErr w:type="spellEnd"/>
      <w:r w:rsidRPr="00E72C2D">
        <w:rPr>
          <w:rFonts w:eastAsia="宋体"/>
          <w:lang w:eastAsia="zh-CN"/>
        </w:rPr>
        <w:t xml:space="preserve"> send the </w:t>
      </w:r>
      <w:proofErr w:type="spellStart"/>
      <w:r w:rsidRPr="00E72C2D">
        <w:rPr>
          <w:rFonts w:eastAsia="宋体"/>
          <w:lang w:eastAsia="zh-CN"/>
        </w:rPr>
        <w:t>RRCRConfiguration</w:t>
      </w:r>
      <w:proofErr w:type="spellEnd"/>
      <w:r w:rsidRPr="00E72C2D">
        <w:rPr>
          <w:rFonts w:eastAsia="宋体"/>
          <w:lang w:eastAsia="zh-CN"/>
        </w:rPr>
        <w:t xml:space="preserve"> message configured for UE to target </w:t>
      </w:r>
      <w:proofErr w:type="spellStart"/>
      <w:r w:rsidRPr="00E72C2D">
        <w:rPr>
          <w:rFonts w:eastAsia="宋体"/>
          <w:lang w:eastAsia="zh-CN"/>
        </w:rPr>
        <w:t>gNB</w:t>
      </w:r>
      <w:proofErr w:type="spellEnd"/>
      <w:r w:rsidRPr="00E72C2D">
        <w:rPr>
          <w:rFonts w:eastAsia="宋体"/>
          <w:lang w:eastAsia="zh-CN"/>
        </w:rPr>
        <w:t xml:space="preserve"> and if some of the configuration cannot be supported by target </w:t>
      </w:r>
      <w:proofErr w:type="spellStart"/>
      <w:r w:rsidRPr="00E72C2D">
        <w:rPr>
          <w:rFonts w:eastAsia="宋体"/>
          <w:lang w:eastAsia="zh-CN"/>
        </w:rPr>
        <w:t>gNB</w:t>
      </w:r>
      <w:proofErr w:type="spellEnd"/>
      <w:r w:rsidRPr="00E72C2D">
        <w:rPr>
          <w:rFonts w:eastAsia="宋体"/>
          <w:lang w:eastAsia="zh-CN"/>
        </w:rPr>
        <w:t xml:space="preserve">, it will response a </w:t>
      </w:r>
      <w:proofErr w:type="spellStart"/>
      <w:r w:rsidRPr="00E72C2D">
        <w:rPr>
          <w:rFonts w:eastAsia="宋体"/>
          <w:lang w:eastAsia="zh-CN"/>
        </w:rPr>
        <w:t>RRCReconfiguration</w:t>
      </w:r>
      <w:proofErr w:type="spellEnd"/>
      <w:r w:rsidRPr="00E72C2D">
        <w:rPr>
          <w:rFonts w:eastAsia="宋体"/>
          <w:lang w:eastAsia="zh-CN"/>
        </w:rPr>
        <w:t xml:space="preserve"> message with </w:t>
      </w:r>
      <w:proofErr w:type="spellStart"/>
      <w:r w:rsidRPr="00E72C2D">
        <w:rPr>
          <w:rFonts w:eastAsia="宋体"/>
          <w:lang w:eastAsia="zh-CN"/>
        </w:rPr>
        <w:t>fullconfig</w:t>
      </w:r>
      <w:proofErr w:type="spellEnd"/>
      <w:r w:rsidRPr="00E72C2D">
        <w:rPr>
          <w:rFonts w:eastAsia="宋体"/>
          <w:lang w:eastAsia="zh-CN"/>
        </w:rPr>
        <w:t xml:space="preserve"> in an RRC Container to source </w:t>
      </w:r>
      <w:proofErr w:type="spellStart"/>
      <w:r w:rsidRPr="00E72C2D">
        <w:rPr>
          <w:rFonts w:eastAsia="宋体"/>
          <w:lang w:eastAsia="zh-CN"/>
        </w:rPr>
        <w:t>gNB</w:t>
      </w:r>
      <w:proofErr w:type="spellEnd"/>
      <w:r w:rsidRPr="00E72C2D">
        <w:rPr>
          <w:rFonts w:eastAsia="宋体"/>
          <w:lang w:eastAsia="zh-CN"/>
        </w:rPr>
        <w:t xml:space="preserve">. And source </w:t>
      </w:r>
      <w:proofErr w:type="spellStart"/>
      <w:r w:rsidRPr="00E72C2D">
        <w:rPr>
          <w:rFonts w:eastAsia="宋体"/>
          <w:lang w:eastAsia="zh-CN"/>
        </w:rPr>
        <w:t>gNB</w:t>
      </w:r>
      <w:proofErr w:type="spellEnd"/>
      <w:r w:rsidRPr="00E72C2D">
        <w:rPr>
          <w:rFonts w:eastAsia="宋体"/>
          <w:lang w:eastAsia="zh-CN"/>
        </w:rPr>
        <w:t xml:space="preserve"> forward the </w:t>
      </w:r>
      <w:proofErr w:type="spellStart"/>
      <w:r w:rsidRPr="00E72C2D">
        <w:rPr>
          <w:rFonts w:eastAsia="宋体"/>
          <w:lang w:eastAsia="zh-CN"/>
        </w:rPr>
        <w:t>RRCReconfiguration</w:t>
      </w:r>
      <w:proofErr w:type="spellEnd"/>
      <w:r w:rsidRPr="00E72C2D">
        <w:rPr>
          <w:rFonts w:eastAsia="宋体"/>
          <w:lang w:eastAsia="zh-CN"/>
        </w:rPr>
        <w:t xml:space="preserve"> message with </w:t>
      </w:r>
      <w:proofErr w:type="spellStart"/>
      <w:r w:rsidRPr="00E72C2D">
        <w:rPr>
          <w:rFonts w:eastAsia="宋体"/>
          <w:lang w:eastAsia="zh-CN"/>
        </w:rPr>
        <w:t>fullconfig</w:t>
      </w:r>
      <w:proofErr w:type="spellEnd"/>
      <w:r w:rsidRPr="00E72C2D">
        <w:rPr>
          <w:rFonts w:eastAsia="宋体"/>
          <w:lang w:eastAsia="zh-CN"/>
        </w:rPr>
        <w:t xml:space="preserve"> to UE which lead the UE to </w:t>
      </w:r>
      <w:r w:rsidR="00EB1BD3">
        <w:rPr>
          <w:rFonts w:eastAsia="宋体"/>
          <w:lang w:eastAsia="zh-CN"/>
        </w:rPr>
        <w:t>release</w:t>
      </w:r>
      <w:r w:rsidRPr="00E72C2D">
        <w:rPr>
          <w:rFonts w:eastAsia="宋体"/>
          <w:lang w:eastAsia="zh-CN"/>
        </w:rPr>
        <w:t xml:space="preserve"> all DRBs.</w:t>
      </w:r>
      <w:r w:rsidR="00FA427C">
        <w:rPr>
          <w:rFonts w:eastAsia="宋体"/>
          <w:lang w:eastAsia="zh-CN"/>
        </w:rPr>
        <w:t xml:space="preserve"> </w:t>
      </w:r>
    </w:p>
    <w:p w14:paraId="1C03B247" w14:textId="5B7E34A1" w:rsidR="00E72C2D" w:rsidRDefault="00E72C2D" w:rsidP="00EB1458">
      <w:pPr>
        <w:rPr>
          <w:rFonts w:eastAsia="宋体"/>
          <w:lang w:eastAsia="zh-CN"/>
        </w:rPr>
      </w:pPr>
      <w:r w:rsidRPr="00E72C2D">
        <w:rPr>
          <w:rFonts w:eastAsia="宋体"/>
          <w:lang w:eastAsia="zh-CN"/>
        </w:rPr>
        <w:t xml:space="preserve">In MBS case, if source </w:t>
      </w:r>
      <w:proofErr w:type="spellStart"/>
      <w:r w:rsidRPr="00E72C2D">
        <w:rPr>
          <w:rFonts w:eastAsia="宋体"/>
          <w:lang w:eastAsia="zh-CN"/>
        </w:rPr>
        <w:t>gNB</w:t>
      </w:r>
      <w:proofErr w:type="spellEnd"/>
      <w:r w:rsidRPr="00E72C2D">
        <w:rPr>
          <w:rFonts w:eastAsia="宋体"/>
          <w:lang w:eastAsia="zh-CN"/>
        </w:rPr>
        <w:t xml:space="preserve"> sends the </w:t>
      </w:r>
      <w:proofErr w:type="spellStart"/>
      <w:r w:rsidRPr="00E72C2D">
        <w:rPr>
          <w:rFonts w:eastAsia="宋体"/>
          <w:lang w:eastAsia="zh-CN"/>
        </w:rPr>
        <w:t>RRCRConfiguration</w:t>
      </w:r>
      <w:proofErr w:type="spellEnd"/>
      <w:r w:rsidRPr="00E72C2D">
        <w:rPr>
          <w:rFonts w:eastAsia="宋体"/>
          <w:lang w:eastAsia="zh-CN"/>
        </w:rPr>
        <w:t xml:space="preserve"> message with MRB configuration to target </w:t>
      </w:r>
      <w:proofErr w:type="spellStart"/>
      <w:r w:rsidRPr="00E72C2D">
        <w:rPr>
          <w:rFonts w:eastAsia="宋体"/>
          <w:lang w:eastAsia="zh-CN"/>
        </w:rPr>
        <w:t>gNB</w:t>
      </w:r>
      <w:proofErr w:type="spellEnd"/>
      <w:r w:rsidRPr="00E72C2D">
        <w:rPr>
          <w:rFonts w:eastAsia="宋体"/>
          <w:lang w:eastAsia="zh-CN"/>
        </w:rPr>
        <w:t xml:space="preserve"> and the target </w:t>
      </w:r>
      <w:proofErr w:type="spellStart"/>
      <w:r w:rsidRPr="00E72C2D">
        <w:rPr>
          <w:rFonts w:eastAsia="宋体"/>
          <w:lang w:eastAsia="zh-CN"/>
        </w:rPr>
        <w:t>gNB</w:t>
      </w:r>
      <w:proofErr w:type="spellEnd"/>
      <w:r w:rsidRPr="00E72C2D">
        <w:rPr>
          <w:rFonts w:eastAsia="宋体"/>
          <w:lang w:eastAsia="zh-CN"/>
        </w:rPr>
        <w:t xml:space="preserve"> will response with a </w:t>
      </w:r>
      <w:proofErr w:type="spellStart"/>
      <w:r w:rsidRPr="00E72C2D">
        <w:rPr>
          <w:rFonts w:eastAsia="宋体"/>
          <w:lang w:eastAsia="zh-CN"/>
        </w:rPr>
        <w:t>fullconfig</w:t>
      </w:r>
      <w:proofErr w:type="spellEnd"/>
      <w:r w:rsidRPr="00E72C2D">
        <w:rPr>
          <w:rFonts w:eastAsia="宋体"/>
          <w:lang w:eastAsia="zh-CN"/>
        </w:rPr>
        <w:t xml:space="preserve"> when it does not support MBS.</w:t>
      </w:r>
      <w:r w:rsidR="00253192" w:rsidRPr="00253192">
        <w:rPr>
          <w:rFonts w:eastAsia="宋体"/>
          <w:lang w:eastAsia="zh-CN"/>
        </w:rPr>
        <w:t xml:space="preserve"> </w:t>
      </w:r>
      <w:r w:rsidR="00253192">
        <w:rPr>
          <w:rFonts w:eastAsia="宋体"/>
          <w:lang w:eastAsia="zh-CN"/>
        </w:rPr>
        <w:t>All MBS session and MRB configuration will be released. In this case, service continuity cannot achieved and data loss may happen.</w:t>
      </w:r>
      <w:r w:rsidR="00915B71">
        <w:rPr>
          <w:rFonts w:eastAsia="宋体"/>
          <w:lang w:eastAsia="zh-CN"/>
        </w:rPr>
        <w:t xml:space="preserve"> </w:t>
      </w:r>
      <w:r w:rsidR="00EB1BD3">
        <w:rPr>
          <w:rFonts w:eastAsia="宋体"/>
          <w:lang w:eastAsia="zh-CN"/>
        </w:rPr>
        <w:t>It</w:t>
      </w:r>
      <w:r w:rsidR="00915B71">
        <w:rPr>
          <w:rFonts w:eastAsia="宋体"/>
          <w:lang w:eastAsia="zh-CN"/>
        </w:rPr>
        <w:t xml:space="preserve"> is not acceptable for MBS service </w:t>
      </w:r>
      <w:r w:rsidR="004D4497">
        <w:rPr>
          <w:rFonts w:eastAsia="宋体"/>
          <w:lang w:eastAsia="zh-CN"/>
        </w:rPr>
        <w:t xml:space="preserve">requires service continuity and </w:t>
      </w:r>
      <w:r w:rsidR="00915B71">
        <w:rPr>
          <w:rFonts w:eastAsia="宋体"/>
          <w:lang w:eastAsia="zh-CN"/>
        </w:rPr>
        <w:t xml:space="preserve">high reliability. </w:t>
      </w:r>
    </w:p>
    <w:p w14:paraId="75822085" w14:textId="67496F5C" w:rsidR="00915B71" w:rsidRPr="00915B71" w:rsidRDefault="00915B71" w:rsidP="00EB1458">
      <w:pPr>
        <w:rPr>
          <w:rFonts w:eastAsia="宋体"/>
          <w:b/>
          <w:lang w:eastAsia="zh-CN"/>
        </w:rPr>
      </w:pPr>
      <w:r w:rsidRPr="00915B71">
        <w:rPr>
          <w:rFonts w:eastAsia="宋体"/>
          <w:b/>
          <w:lang w:eastAsia="zh-CN"/>
        </w:rPr>
        <w:t xml:space="preserve">Observation 2 Current handover procedure </w:t>
      </w:r>
      <w:r w:rsidR="00E96897" w:rsidRPr="00915B71">
        <w:rPr>
          <w:rFonts w:eastAsia="宋体"/>
          <w:b/>
          <w:lang w:eastAsia="zh-CN"/>
        </w:rPr>
        <w:t>cannot</w:t>
      </w:r>
      <w:r w:rsidRPr="00915B71">
        <w:rPr>
          <w:rFonts w:eastAsia="宋体"/>
          <w:b/>
          <w:lang w:eastAsia="zh-CN"/>
        </w:rPr>
        <w:t xml:space="preserve"> </w:t>
      </w:r>
      <w:r w:rsidR="00253192">
        <w:rPr>
          <w:rFonts w:eastAsia="宋体"/>
          <w:b/>
          <w:lang w:eastAsia="zh-CN"/>
        </w:rPr>
        <w:t xml:space="preserve">achieve </w:t>
      </w:r>
      <w:r w:rsidRPr="00915B71">
        <w:rPr>
          <w:rFonts w:eastAsia="宋体"/>
          <w:b/>
          <w:lang w:eastAsia="zh-CN"/>
        </w:rPr>
        <w:t xml:space="preserve">service continuity when handover from a MBS supporting </w:t>
      </w:r>
      <w:proofErr w:type="spellStart"/>
      <w:r w:rsidRPr="00915B71">
        <w:rPr>
          <w:rFonts w:eastAsia="宋体"/>
          <w:b/>
          <w:lang w:eastAsia="zh-CN"/>
        </w:rPr>
        <w:t>gNB</w:t>
      </w:r>
      <w:proofErr w:type="spellEnd"/>
      <w:r w:rsidRPr="00915B71">
        <w:rPr>
          <w:rFonts w:eastAsia="宋体"/>
          <w:b/>
          <w:lang w:eastAsia="zh-CN"/>
        </w:rPr>
        <w:t xml:space="preserve"> to a </w:t>
      </w:r>
      <w:r w:rsidR="009A7AF4" w:rsidRPr="00915B71">
        <w:rPr>
          <w:rFonts w:eastAsia="宋体"/>
          <w:b/>
          <w:lang w:eastAsia="zh-CN"/>
        </w:rPr>
        <w:t>non-</w:t>
      </w:r>
      <w:r w:rsidRPr="00915B71">
        <w:rPr>
          <w:rFonts w:eastAsia="宋体"/>
          <w:b/>
          <w:lang w:eastAsia="zh-CN"/>
        </w:rPr>
        <w:t xml:space="preserve">MBS supporting </w:t>
      </w:r>
      <w:proofErr w:type="spellStart"/>
      <w:r w:rsidRPr="00915B71">
        <w:rPr>
          <w:rFonts w:eastAsia="宋体" w:hint="eastAsia"/>
          <w:b/>
          <w:lang w:eastAsia="zh-CN"/>
        </w:rPr>
        <w:t>gNB</w:t>
      </w:r>
      <w:proofErr w:type="spellEnd"/>
      <w:r w:rsidRPr="00915B71">
        <w:rPr>
          <w:rFonts w:eastAsia="宋体"/>
          <w:b/>
          <w:lang w:eastAsia="zh-CN"/>
        </w:rPr>
        <w:t>.</w:t>
      </w:r>
    </w:p>
    <w:p w14:paraId="08D9F506" w14:textId="429B3498" w:rsidR="002706A1" w:rsidRDefault="002706A1" w:rsidP="002706A1">
      <w:pPr>
        <w:spacing w:beforeLines="50" w:before="120" w:after="120"/>
        <w:jc w:val="both"/>
        <w:rPr>
          <w:lang w:eastAsia="zh-CN"/>
        </w:rPr>
      </w:pPr>
      <w:r>
        <w:rPr>
          <w:lang w:eastAsia="zh-CN"/>
        </w:rPr>
        <w:t xml:space="preserve">In RAN2#113-e meeting, the following agreements related to handover from a </w:t>
      </w:r>
      <w:r w:rsidRPr="00FB138F">
        <w:rPr>
          <w:lang w:eastAsia="zh-CN"/>
        </w:rPr>
        <w:t>MBS supporting Node to a non-MBS supporting Node</w:t>
      </w:r>
      <w:r>
        <w:rPr>
          <w:lang w:eastAsia="zh-CN"/>
        </w:rPr>
        <w:t xml:space="preserve"> were achieved</w:t>
      </w:r>
      <w:r w:rsidR="00253192">
        <w:rPr>
          <w:lang w:eastAsia="zh-CN"/>
        </w:rPr>
        <w:t xml:space="preserve"> [2]</w:t>
      </w:r>
      <w:r>
        <w:rPr>
          <w:lang w:eastAsia="zh-CN"/>
        </w:rPr>
        <w:t>:</w:t>
      </w:r>
    </w:p>
    <w:tbl>
      <w:tblPr>
        <w:tblStyle w:val="af2"/>
        <w:tblW w:w="8930" w:type="dxa"/>
        <w:tblInd w:w="704" w:type="dxa"/>
        <w:tblLook w:val="04A0" w:firstRow="1" w:lastRow="0" w:firstColumn="1" w:lastColumn="0" w:noHBand="0" w:noVBand="1"/>
      </w:tblPr>
      <w:tblGrid>
        <w:gridCol w:w="8930"/>
      </w:tblGrid>
      <w:tr w:rsidR="002706A1" w:rsidRPr="004D090E" w14:paraId="1C9B0786" w14:textId="77777777" w:rsidTr="000A0FB0">
        <w:tc>
          <w:tcPr>
            <w:tcW w:w="8930" w:type="dxa"/>
          </w:tcPr>
          <w:p w14:paraId="2C999FFA" w14:textId="77777777" w:rsidR="002706A1" w:rsidRPr="004D090E" w:rsidRDefault="002706A1" w:rsidP="000A0FB0">
            <w:pPr>
              <w:pStyle w:val="B2"/>
              <w:numPr>
                <w:ilvl w:val="0"/>
                <w:numId w:val="46"/>
              </w:numPr>
              <w:spacing w:after="0"/>
              <w:rPr>
                <w:b/>
                <w:lang w:eastAsia="zh-CN"/>
              </w:rPr>
            </w:pPr>
            <w:r w:rsidRPr="004D090E">
              <w:rPr>
                <w:b/>
                <w:lang w:eastAsia="zh-CN"/>
              </w:rPr>
              <w:t xml:space="preserve">RAN2 assumes that from RAN2 perspective, mobility from the source </w:t>
            </w:r>
            <w:proofErr w:type="spellStart"/>
            <w:r w:rsidRPr="004D090E">
              <w:rPr>
                <w:b/>
                <w:lang w:eastAsia="zh-CN"/>
              </w:rPr>
              <w:t>gNB</w:t>
            </w:r>
            <w:proofErr w:type="spellEnd"/>
            <w:r w:rsidRPr="004D090E">
              <w:rPr>
                <w:b/>
                <w:lang w:eastAsia="zh-CN"/>
              </w:rPr>
              <w:t xml:space="preserve"> supporting MBS to target </w:t>
            </w:r>
            <w:proofErr w:type="spellStart"/>
            <w:r w:rsidRPr="004D090E">
              <w:rPr>
                <w:b/>
                <w:lang w:eastAsia="zh-CN"/>
              </w:rPr>
              <w:t>gNB</w:t>
            </w:r>
            <w:proofErr w:type="spellEnd"/>
            <w:r w:rsidRPr="004D090E">
              <w:rPr>
                <w:b/>
                <w:lang w:eastAsia="zh-CN"/>
              </w:rPr>
              <w:t xml:space="preserve">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tc>
      </w:tr>
    </w:tbl>
    <w:p w14:paraId="381B8F20" w14:textId="0EA66590" w:rsidR="001D39B7" w:rsidRDefault="001D39B7" w:rsidP="00EB1458">
      <w:r>
        <w:rPr>
          <w:rFonts w:eastAsia="宋体"/>
          <w:lang w:eastAsia="zh-CN"/>
        </w:rPr>
        <w:lastRenderedPageBreak/>
        <w:t xml:space="preserve">According to the agreement, at least two schemes will be supported when handover from a MBS supporting </w:t>
      </w:r>
      <w:proofErr w:type="spellStart"/>
      <w:r>
        <w:rPr>
          <w:rFonts w:eastAsia="宋体"/>
          <w:lang w:eastAsia="zh-CN"/>
        </w:rPr>
        <w:t>gNB</w:t>
      </w:r>
      <w:proofErr w:type="spellEnd"/>
      <w:r>
        <w:rPr>
          <w:rFonts w:eastAsia="宋体"/>
          <w:lang w:eastAsia="zh-CN"/>
        </w:rPr>
        <w:t xml:space="preserve"> to a non-MBS supporting </w:t>
      </w:r>
      <w:proofErr w:type="spellStart"/>
      <w:r>
        <w:rPr>
          <w:rFonts w:eastAsia="宋体"/>
          <w:lang w:eastAsia="zh-CN"/>
        </w:rPr>
        <w:t>gNB</w:t>
      </w:r>
      <w:proofErr w:type="spellEnd"/>
      <w:r>
        <w:rPr>
          <w:rFonts w:eastAsia="宋体"/>
          <w:lang w:eastAsia="zh-CN"/>
        </w:rPr>
        <w:t>. One is</w:t>
      </w:r>
      <w:r w:rsidRPr="00FB138F">
        <w:rPr>
          <w:rFonts w:eastAsia="宋体"/>
          <w:lang w:eastAsia="zh-CN"/>
        </w:rPr>
        <w:t xml:space="preserve"> </w:t>
      </w:r>
      <w:r w:rsidRPr="00FB138F">
        <w:t>switching the traffic from delivery via MRB to delivery via DRB before the handover, and the other is switching the traffic from delivery via MRB to delivery via DRB during the handover.</w:t>
      </w:r>
    </w:p>
    <w:p w14:paraId="2F9FFC74" w14:textId="0CBA4B54" w:rsidR="00EB1458" w:rsidRDefault="00F25038" w:rsidP="00EB1458">
      <w:r>
        <w:t xml:space="preserve">In the e-mail discussion [3], a solution </w:t>
      </w:r>
      <w:r w:rsidR="00AF4A58">
        <w:t xml:space="preserve">that the source </w:t>
      </w:r>
      <w:proofErr w:type="spellStart"/>
      <w:r w:rsidR="00AF4A58">
        <w:t>gNB</w:t>
      </w:r>
      <w:proofErr w:type="spellEnd"/>
      <w:r w:rsidR="00AF4A58">
        <w:t xml:space="preserve"> may provide multicast data via DRB shortly before the handover was proposed for </w:t>
      </w:r>
      <w:r w:rsidR="00AF4A58" w:rsidRPr="00FB138F">
        <w:t>switching the traffic from delivery via MRB to delivery via DRB before the handover</w:t>
      </w:r>
      <w:r w:rsidR="00AF4A58">
        <w:t xml:space="preserve">. </w:t>
      </w:r>
      <w:r w:rsidR="00EB1458">
        <w:t>This scheme is simple</w:t>
      </w:r>
      <w:r w:rsidR="006B3E70">
        <w:t xml:space="preserve">. It can implement by </w:t>
      </w:r>
      <w:proofErr w:type="spellStart"/>
      <w:r w:rsidR="006B3E70">
        <w:t>gNB</w:t>
      </w:r>
      <w:proofErr w:type="spellEnd"/>
      <w:r w:rsidR="00EB1458">
        <w:t xml:space="preserve"> and has no UE impacts. But it is not so efficient for that the MRB should be reconfigured to a DRB before handover which will cause additional delay for handover</w:t>
      </w:r>
      <w:r w:rsidR="00424A1C">
        <w:t xml:space="preserve"> and the handover is more likely to fail</w:t>
      </w:r>
      <w:r w:rsidR="00EB1458">
        <w:t xml:space="preserve">. So, it may only </w:t>
      </w:r>
      <w:r w:rsidR="007A7524">
        <w:t xml:space="preserve">be </w:t>
      </w:r>
      <w:r w:rsidR="00EB1458">
        <w:t xml:space="preserve">applied to UE moving at low speed. </w:t>
      </w:r>
    </w:p>
    <w:p w14:paraId="15E470E8" w14:textId="6C1B39A8" w:rsidR="00EB1458" w:rsidRPr="00EB1458" w:rsidRDefault="00EB1458" w:rsidP="00EB1458">
      <w:pPr>
        <w:rPr>
          <w:b/>
        </w:rPr>
      </w:pPr>
      <w:r w:rsidRPr="00EB1458">
        <w:rPr>
          <w:b/>
        </w:rPr>
        <w:t xml:space="preserve">Observation </w:t>
      </w:r>
      <w:r w:rsidR="00253192">
        <w:rPr>
          <w:b/>
        </w:rPr>
        <w:t>3</w:t>
      </w:r>
      <w:r w:rsidRPr="00EB1458">
        <w:rPr>
          <w:b/>
        </w:rPr>
        <w:t xml:space="preserve"> </w:t>
      </w:r>
      <w:proofErr w:type="gramStart"/>
      <w:r w:rsidRPr="00EB1458">
        <w:rPr>
          <w:b/>
        </w:rPr>
        <w:t>Switching</w:t>
      </w:r>
      <w:proofErr w:type="gramEnd"/>
      <w:r w:rsidRPr="00EB1458">
        <w:rPr>
          <w:b/>
        </w:rPr>
        <w:t xml:space="preserve"> the traffic from delivery via MRB to delivery via DRB before the handover will cause additional delay for handover.</w:t>
      </w:r>
    </w:p>
    <w:p w14:paraId="304465BE" w14:textId="1264485C" w:rsidR="004D3BD5" w:rsidRDefault="0054616D" w:rsidP="001A53E5">
      <w:r>
        <w:rPr>
          <w:rFonts w:eastAsia="宋体"/>
          <w:lang w:eastAsia="zh-CN"/>
        </w:rPr>
        <w:t>Fo</w:t>
      </w:r>
      <w:r w:rsidR="004D3BD5">
        <w:rPr>
          <w:rFonts w:eastAsia="宋体"/>
          <w:lang w:eastAsia="zh-CN"/>
        </w:rPr>
        <w:t>r UE mov</w:t>
      </w:r>
      <w:r w:rsidR="00634619">
        <w:rPr>
          <w:rFonts w:eastAsia="宋体"/>
          <w:lang w:eastAsia="zh-CN"/>
        </w:rPr>
        <w:t>ing</w:t>
      </w:r>
      <w:r w:rsidR="004D3BD5">
        <w:rPr>
          <w:rFonts w:eastAsia="宋体"/>
          <w:lang w:eastAsia="zh-CN"/>
        </w:rPr>
        <w:t xml:space="preserve"> at high speed and for service</w:t>
      </w:r>
      <w:r w:rsidR="00046435">
        <w:rPr>
          <w:rFonts w:eastAsia="宋体"/>
          <w:lang w:eastAsia="zh-CN"/>
        </w:rPr>
        <w:t>s require</w:t>
      </w:r>
      <w:r w:rsidR="004D3BD5">
        <w:rPr>
          <w:rFonts w:eastAsia="宋体"/>
          <w:lang w:eastAsia="zh-CN"/>
        </w:rPr>
        <w:t xml:space="preserve"> high reliability, handover failure should be avoid as much as possible.</w:t>
      </w:r>
      <w:r w:rsidR="007A7524">
        <w:rPr>
          <w:rFonts w:eastAsia="宋体"/>
          <w:lang w:eastAsia="zh-CN"/>
        </w:rPr>
        <w:t xml:space="preserve"> The other scheme that </w:t>
      </w:r>
      <w:r w:rsidR="007A7524" w:rsidRPr="00FB138F">
        <w:t>switching the traffic from delivery via MRB to delivery via DRB during the handover</w:t>
      </w:r>
      <w:r w:rsidR="00634619">
        <w:t xml:space="preserve"> is more </w:t>
      </w:r>
      <w:r w:rsidR="006B3E70">
        <w:t>suitable for such UE</w:t>
      </w:r>
      <w:r w:rsidR="00634619">
        <w:t>.</w:t>
      </w:r>
    </w:p>
    <w:p w14:paraId="2C61F842" w14:textId="71D6E4D2" w:rsidR="00634619" w:rsidRDefault="00634619" w:rsidP="001A53E5">
      <w:pPr>
        <w:rPr>
          <w:rFonts w:eastAsia="宋体"/>
          <w:b/>
          <w:lang w:eastAsia="zh-CN"/>
        </w:rPr>
      </w:pPr>
      <w:r w:rsidRPr="00634619">
        <w:rPr>
          <w:b/>
        </w:rPr>
        <w:t xml:space="preserve">Observation 4 </w:t>
      </w:r>
      <w:proofErr w:type="gramStart"/>
      <w:r w:rsidRPr="00634619">
        <w:rPr>
          <w:b/>
        </w:rPr>
        <w:t>Switching</w:t>
      </w:r>
      <w:proofErr w:type="gramEnd"/>
      <w:r w:rsidRPr="00634619">
        <w:rPr>
          <w:b/>
        </w:rPr>
        <w:t xml:space="preserve"> the traffic from delivery via MRB to delivery via DRB during the handover is suitable for UE </w:t>
      </w:r>
      <w:r w:rsidRPr="00634619">
        <w:rPr>
          <w:rFonts w:eastAsia="宋体"/>
          <w:b/>
          <w:lang w:eastAsia="zh-CN"/>
        </w:rPr>
        <w:t>mov</w:t>
      </w:r>
      <w:r>
        <w:rPr>
          <w:rFonts w:eastAsia="宋体"/>
          <w:b/>
          <w:lang w:eastAsia="zh-CN"/>
        </w:rPr>
        <w:t>ing</w:t>
      </w:r>
      <w:r w:rsidRPr="00634619">
        <w:rPr>
          <w:rFonts w:eastAsia="宋体"/>
          <w:b/>
          <w:lang w:eastAsia="zh-CN"/>
        </w:rPr>
        <w:t xml:space="preserve"> at high speed.</w:t>
      </w:r>
    </w:p>
    <w:p w14:paraId="5C152F0B" w14:textId="0334B5A5" w:rsidR="00902BDB" w:rsidRPr="00902BDB" w:rsidRDefault="00902BDB" w:rsidP="001A53E5">
      <w:r>
        <w:t>The key issue for s</w:t>
      </w:r>
      <w:r w:rsidRPr="00902BDB">
        <w:t>witching the traffic from delivery via MRB to delivery via DRB during the handover</w:t>
      </w:r>
      <w:r>
        <w:t xml:space="preserve"> is how to avoid </w:t>
      </w:r>
      <w:proofErr w:type="spellStart"/>
      <w:r w:rsidRPr="00902BDB">
        <w:rPr>
          <w:rFonts w:hint="eastAsia"/>
        </w:rPr>
        <w:t>full</w:t>
      </w:r>
      <w:r>
        <w:t>Config</w:t>
      </w:r>
      <w:proofErr w:type="spellEnd"/>
      <w:r>
        <w:t xml:space="preserve"> in target </w:t>
      </w:r>
      <w:proofErr w:type="spellStart"/>
      <w:r>
        <w:t>gNB</w:t>
      </w:r>
      <w:proofErr w:type="spellEnd"/>
      <w:r>
        <w:t>.</w:t>
      </w:r>
    </w:p>
    <w:p w14:paraId="19F5D284" w14:textId="6D0B2A9A" w:rsidR="00902BDB" w:rsidRDefault="00902BDB" w:rsidP="001A53E5">
      <w:pPr>
        <w:rPr>
          <w:rFonts w:eastAsia="宋体"/>
          <w:lang w:eastAsia="zh-CN"/>
        </w:rPr>
      </w:pPr>
      <w:r w:rsidRPr="00902BDB">
        <w:t xml:space="preserve">Considering that </w:t>
      </w:r>
      <w:r w:rsidR="00202373">
        <w:t xml:space="preserve">the target </w:t>
      </w:r>
      <w:proofErr w:type="spellStart"/>
      <w:r w:rsidR="00202373">
        <w:t>gNB</w:t>
      </w:r>
      <w:proofErr w:type="spellEnd"/>
      <w:r w:rsidR="00202373">
        <w:t xml:space="preserve"> doe</w:t>
      </w:r>
      <w:r w:rsidR="00BD29A9">
        <w:t xml:space="preserve">s not support MBS, the MBS configuration should not be indicated to </w:t>
      </w:r>
      <w:r w:rsidR="00965446">
        <w:t xml:space="preserve">the </w:t>
      </w:r>
      <w:r w:rsidR="00BD29A9">
        <w:t xml:space="preserve">target </w:t>
      </w:r>
      <w:proofErr w:type="spellStart"/>
      <w:r w:rsidR="00BD29A9">
        <w:t>gNB</w:t>
      </w:r>
      <w:proofErr w:type="spellEnd"/>
      <w:r w:rsidR="00BD29A9">
        <w:t xml:space="preserve"> </w:t>
      </w:r>
      <w:r w:rsidR="00BD29A9" w:rsidRPr="00E72C2D">
        <w:rPr>
          <w:rFonts w:eastAsia="宋体"/>
          <w:lang w:eastAsia="zh-CN"/>
        </w:rPr>
        <w:t>during handover preparation procedure</w:t>
      </w:r>
      <w:r w:rsidR="00965446">
        <w:rPr>
          <w:rFonts w:eastAsia="宋体"/>
          <w:lang w:eastAsia="zh-CN"/>
        </w:rPr>
        <w:t>.</w:t>
      </w:r>
      <w:r w:rsidR="007344AD">
        <w:rPr>
          <w:rFonts w:eastAsia="宋体"/>
          <w:lang w:eastAsia="zh-CN"/>
        </w:rPr>
        <w:t xml:space="preserve"> In order to fulfil the service continuity and minimize data loss, the associated PDU session of the corresponding MBS session should be</w:t>
      </w:r>
      <w:r w:rsidR="00E82E18">
        <w:rPr>
          <w:rFonts w:eastAsia="宋体"/>
          <w:lang w:eastAsia="zh-CN"/>
        </w:rPr>
        <w:t xml:space="preserve"> setup in the target </w:t>
      </w:r>
      <w:proofErr w:type="spellStart"/>
      <w:r w:rsidR="00E82E18">
        <w:rPr>
          <w:rFonts w:eastAsia="宋体"/>
          <w:lang w:eastAsia="zh-CN"/>
        </w:rPr>
        <w:t>gNB</w:t>
      </w:r>
      <w:proofErr w:type="spellEnd"/>
      <w:r w:rsidR="00E82E18">
        <w:rPr>
          <w:rFonts w:eastAsia="宋体"/>
          <w:lang w:eastAsia="zh-CN"/>
        </w:rPr>
        <w:t xml:space="preserve"> and data forwarding from </w:t>
      </w:r>
      <w:r w:rsidR="00FF586D">
        <w:rPr>
          <w:rFonts w:eastAsia="宋体"/>
          <w:lang w:eastAsia="zh-CN"/>
        </w:rPr>
        <w:t xml:space="preserve">MBS session in </w:t>
      </w:r>
      <w:r w:rsidR="00E82E18">
        <w:rPr>
          <w:rFonts w:eastAsia="宋体"/>
          <w:lang w:eastAsia="zh-CN"/>
        </w:rPr>
        <w:t xml:space="preserve">the source </w:t>
      </w:r>
      <w:proofErr w:type="spellStart"/>
      <w:r w:rsidR="00E82E18">
        <w:rPr>
          <w:rFonts w:eastAsia="宋体"/>
          <w:lang w:eastAsia="zh-CN"/>
        </w:rPr>
        <w:t>gNB</w:t>
      </w:r>
      <w:proofErr w:type="spellEnd"/>
      <w:r w:rsidR="00E82E18">
        <w:rPr>
          <w:rFonts w:eastAsia="宋体"/>
          <w:lang w:eastAsia="zh-CN"/>
        </w:rPr>
        <w:t xml:space="preserve"> to</w:t>
      </w:r>
      <w:r w:rsidR="00FF586D" w:rsidRPr="00FF586D">
        <w:rPr>
          <w:rFonts w:eastAsia="宋体"/>
          <w:lang w:eastAsia="zh-CN"/>
        </w:rPr>
        <w:t xml:space="preserve"> </w:t>
      </w:r>
      <w:r w:rsidR="00FF586D">
        <w:rPr>
          <w:rFonts w:eastAsia="宋体"/>
          <w:lang w:eastAsia="zh-CN"/>
        </w:rPr>
        <w:t>the associated PDU session in</w:t>
      </w:r>
      <w:r w:rsidR="00E82E18">
        <w:rPr>
          <w:rFonts w:eastAsia="宋体"/>
          <w:lang w:eastAsia="zh-CN"/>
        </w:rPr>
        <w:t xml:space="preserve"> the target </w:t>
      </w:r>
      <w:proofErr w:type="spellStart"/>
      <w:r w:rsidR="00E82E18">
        <w:rPr>
          <w:rFonts w:eastAsia="宋体"/>
          <w:lang w:eastAsia="zh-CN"/>
        </w:rPr>
        <w:t>gNB</w:t>
      </w:r>
      <w:proofErr w:type="spellEnd"/>
      <w:r w:rsidR="00E82E18">
        <w:rPr>
          <w:rFonts w:eastAsia="宋体"/>
          <w:lang w:eastAsia="zh-CN"/>
        </w:rPr>
        <w:t xml:space="preserve"> should be supported</w:t>
      </w:r>
      <w:r w:rsidR="00526B3A">
        <w:rPr>
          <w:rFonts w:eastAsia="宋体"/>
          <w:lang w:eastAsia="zh-CN"/>
        </w:rPr>
        <w:t xml:space="preserve">. To achieve this, the source </w:t>
      </w:r>
      <w:proofErr w:type="spellStart"/>
      <w:r w:rsidR="00526B3A">
        <w:rPr>
          <w:rFonts w:eastAsia="宋体"/>
          <w:lang w:eastAsia="zh-CN"/>
        </w:rPr>
        <w:t>gNB</w:t>
      </w:r>
      <w:proofErr w:type="spellEnd"/>
      <w:r w:rsidR="00526B3A">
        <w:rPr>
          <w:rFonts w:eastAsia="宋体"/>
          <w:lang w:eastAsia="zh-CN"/>
        </w:rPr>
        <w:t xml:space="preserve"> should indicate the associated PDU session </w:t>
      </w:r>
      <w:r w:rsidR="001F0DBF">
        <w:rPr>
          <w:rFonts w:eastAsia="宋体"/>
          <w:lang w:eastAsia="zh-CN"/>
        </w:rPr>
        <w:t xml:space="preserve">instead of the MBS session </w:t>
      </w:r>
      <w:r w:rsidR="00526B3A">
        <w:rPr>
          <w:rFonts w:eastAsia="宋体"/>
          <w:lang w:eastAsia="zh-CN"/>
        </w:rPr>
        <w:t xml:space="preserve">to the target </w:t>
      </w:r>
      <w:proofErr w:type="spellStart"/>
      <w:r w:rsidR="00526B3A">
        <w:rPr>
          <w:rFonts w:eastAsia="宋体"/>
          <w:lang w:eastAsia="zh-CN"/>
        </w:rPr>
        <w:t>gNB</w:t>
      </w:r>
      <w:proofErr w:type="spellEnd"/>
      <w:r w:rsidR="00526B3A">
        <w:rPr>
          <w:rFonts w:eastAsia="宋体"/>
          <w:lang w:eastAsia="zh-CN"/>
        </w:rPr>
        <w:t>.</w:t>
      </w:r>
      <w:r w:rsidR="005807F0" w:rsidRPr="005807F0">
        <w:rPr>
          <w:rFonts w:eastAsia="宋体"/>
          <w:lang w:eastAsia="zh-CN"/>
        </w:rPr>
        <w:t xml:space="preserve"> </w:t>
      </w:r>
      <w:r w:rsidR="00CA104B">
        <w:rPr>
          <w:rFonts w:eastAsia="宋体"/>
          <w:lang w:eastAsia="zh-CN"/>
        </w:rPr>
        <w:t xml:space="preserve">The DRBs of the associated PDU session are configured by the target </w:t>
      </w:r>
      <w:proofErr w:type="spellStart"/>
      <w:r w:rsidR="00CA104B">
        <w:rPr>
          <w:rFonts w:eastAsia="宋体"/>
          <w:lang w:eastAsia="zh-CN"/>
        </w:rPr>
        <w:t>gNB</w:t>
      </w:r>
      <w:proofErr w:type="spellEnd"/>
      <w:r w:rsidR="00CA104B">
        <w:rPr>
          <w:rFonts w:eastAsia="宋体"/>
          <w:lang w:eastAsia="zh-CN"/>
        </w:rPr>
        <w:t xml:space="preserve"> for the UE.</w:t>
      </w:r>
    </w:p>
    <w:p w14:paraId="5A4434F3" w14:textId="70DD2670" w:rsidR="00526B3A" w:rsidRDefault="00526B3A" w:rsidP="001A53E5">
      <w:pPr>
        <w:rPr>
          <w:rFonts w:eastAsia="宋体"/>
          <w:b/>
          <w:lang w:eastAsia="zh-CN"/>
        </w:rPr>
      </w:pPr>
      <w:r w:rsidRPr="00526B3A">
        <w:rPr>
          <w:rFonts w:eastAsia="宋体"/>
          <w:b/>
          <w:lang w:eastAsia="zh-CN"/>
        </w:rPr>
        <w:t xml:space="preserve">Proposal 1 </w:t>
      </w:r>
      <w:r w:rsidR="0044499E">
        <w:rPr>
          <w:rFonts w:eastAsia="宋体"/>
          <w:b/>
          <w:lang w:eastAsia="zh-CN"/>
        </w:rPr>
        <w:t>T</w:t>
      </w:r>
      <w:r w:rsidRPr="00526B3A">
        <w:rPr>
          <w:rFonts w:eastAsia="宋体"/>
          <w:b/>
          <w:lang w:eastAsia="zh-CN"/>
        </w:rPr>
        <w:t xml:space="preserve">he source </w:t>
      </w:r>
      <w:proofErr w:type="spellStart"/>
      <w:r w:rsidRPr="00526B3A">
        <w:rPr>
          <w:rFonts w:eastAsia="宋体"/>
          <w:b/>
          <w:lang w:eastAsia="zh-CN"/>
        </w:rPr>
        <w:t>gNB</w:t>
      </w:r>
      <w:proofErr w:type="spellEnd"/>
      <w:r w:rsidRPr="00526B3A">
        <w:rPr>
          <w:rFonts w:eastAsia="宋体"/>
          <w:b/>
          <w:lang w:eastAsia="zh-CN"/>
        </w:rPr>
        <w:t xml:space="preserve"> indicate</w:t>
      </w:r>
      <w:r w:rsidR="00A86C05">
        <w:rPr>
          <w:rFonts w:eastAsia="宋体"/>
          <w:b/>
          <w:lang w:eastAsia="zh-CN"/>
        </w:rPr>
        <w:t>s</w:t>
      </w:r>
      <w:r w:rsidRPr="00526B3A">
        <w:rPr>
          <w:rFonts w:eastAsia="宋体"/>
          <w:b/>
          <w:lang w:eastAsia="zh-CN"/>
        </w:rPr>
        <w:t xml:space="preserve"> the associated PDU session </w:t>
      </w:r>
      <w:r w:rsidR="00A86C05">
        <w:rPr>
          <w:rFonts w:eastAsia="宋体"/>
          <w:b/>
          <w:lang w:eastAsia="zh-CN"/>
        </w:rPr>
        <w:t xml:space="preserve">instead of MBS session </w:t>
      </w:r>
      <w:r w:rsidRPr="00526B3A">
        <w:rPr>
          <w:rFonts w:eastAsia="宋体"/>
          <w:b/>
          <w:lang w:eastAsia="zh-CN"/>
        </w:rPr>
        <w:t xml:space="preserve">to the target </w:t>
      </w:r>
      <w:proofErr w:type="spellStart"/>
      <w:r w:rsidRPr="00526B3A">
        <w:rPr>
          <w:rFonts w:eastAsia="宋体"/>
          <w:b/>
          <w:lang w:eastAsia="zh-CN"/>
        </w:rPr>
        <w:t>gNB</w:t>
      </w:r>
      <w:proofErr w:type="spellEnd"/>
      <w:r w:rsidRPr="00526B3A">
        <w:rPr>
          <w:rFonts w:eastAsia="宋体"/>
          <w:b/>
          <w:lang w:eastAsia="zh-CN"/>
        </w:rPr>
        <w:t xml:space="preserve"> when switching from a </w:t>
      </w:r>
      <w:proofErr w:type="spellStart"/>
      <w:r w:rsidRPr="00526B3A">
        <w:rPr>
          <w:rFonts w:eastAsia="宋体"/>
          <w:b/>
          <w:lang w:eastAsia="zh-CN"/>
        </w:rPr>
        <w:t>gNB</w:t>
      </w:r>
      <w:proofErr w:type="spellEnd"/>
      <w:r w:rsidRPr="00526B3A">
        <w:rPr>
          <w:rFonts w:eastAsia="宋体"/>
          <w:b/>
          <w:lang w:eastAsia="zh-CN"/>
        </w:rPr>
        <w:t xml:space="preserve"> supporting MBS to a </w:t>
      </w:r>
      <w:proofErr w:type="spellStart"/>
      <w:r w:rsidRPr="00526B3A">
        <w:rPr>
          <w:rFonts w:eastAsia="宋体"/>
          <w:b/>
          <w:lang w:eastAsia="zh-CN"/>
        </w:rPr>
        <w:t>gNB</w:t>
      </w:r>
      <w:proofErr w:type="spellEnd"/>
      <w:r w:rsidRPr="00526B3A">
        <w:rPr>
          <w:rFonts w:eastAsia="宋体"/>
          <w:b/>
          <w:lang w:eastAsia="zh-CN"/>
        </w:rPr>
        <w:t xml:space="preserve"> not supporting MBS</w:t>
      </w:r>
      <w:r w:rsidR="00CA104B">
        <w:rPr>
          <w:rFonts w:eastAsia="宋体"/>
          <w:b/>
          <w:lang w:eastAsia="zh-CN"/>
        </w:rPr>
        <w:t xml:space="preserve"> and the target </w:t>
      </w:r>
      <w:proofErr w:type="spellStart"/>
      <w:r w:rsidR="00CA104B">
        <w:rPr>
          <w:rFonts w:eastAsia="宋体"/>
          <w:b/>
          <w:lang w:eastAsia="zh-CN"/>
        </w:rPr>
        <w:t>gNB</w:t>
      </w:r>
      <w:proofErr w:type="spellEnd"/>
      <w:r w:rsidR="00CA104B">
        <w:rPr>
          <w:rFonts w:eastAsia="宋体"/>
          <w:b/>
          <w:lang w:eastAsia="zh-CN"/>
        </w:rPr>
        <w:t xml:space="preserve"> configured the DRBs for the associated PDU session to UE.</w:t>
      </w:r>
    </w:p>
    <w:p w14:paraId="653579A7" w14:textId="77777777" w:rsidR="009A1945" w:rsidRDefault="009A1945" w:rsidP="009A1945">
      <w:pPr>
        <w:pStyle w:val="1"/>
      </w:pPr>
      <w:r>
        <w:t>3 Summary</w:t>
      </w:r>
    </w:p>
    <w:p w14:paraId="4F88DBCD" w14:textId="1387DEC2" w:rsidR="009A1945" w:rsidRDefault="009A1945" w:rsidP="009A1945">
      <w:pPr>
        <w:rPr>
          <w:rFonts w:eastAsiaTheme="minorEastAsia"/>
          <w:sz w:val="21"/>
          <w:lang w:eastAsia="zh-CN"/>
        </w:rPr>
      </w:pPr>
      <w:r w:rsidRPr="00BA09BB">
        <w:rPr>
          <w:rFonts w:eastAsiaTheme="minorEastAsia"/>
          <w:sz w:val="21"/>
          <w:lang w:eastAsia="zh-CN"/>
        </w:rPr>
        <w:t xml:space="preserve">In this section, we summarized our </w:t>
      </w:r>
      <w:r>
        <w:rPr>
          <w:rFonts w:eastAsiaTheme="minorEastAsia"/>
          <w:sz w:val="21"/>
          <w:lang w:eastAsia="zh-CN"/>
        </w:rPr>
        <w:t xml:space="preserve">observations and </w:t>
      </w:r>
      <w:r w:rsidRPr="00BA09BB">
        <w:rPr>
          <w:rFonts w:eastAsiaTheme="minorEastAsia"/>
          <w:sz w:val="21"/>
          <w:lang w:eastAsia="zh-CN"/>
        </w:rPr>
        <w:t>proposal as showed below:</w:t>
      </w:r>
    </w:p>
    <w:p w14:paraId="5FA2BBE2" w14:textId="0C3C3DC6" w:rsidR="003F08C3" w:rsidRDefault="003F08C3" w:rsidP="003F08C3">
      <w:pPr>
        <w:rPr>
          <w:rFonts w:eastAsia="宋体"/>
          <w:b/>
          <w:lang w:eastAsia="zh-CN"/>
        </w:rPr>
      </w:pPr>
      <w:r w:rsidRPr="00E72C2D">
        <w:rPr>
          <w:rFonts w:eastAsia="宋体"/>
          <w:b/>
          <w:lang w:eastAsia="zh-CN"/>
        </w:rPr>
        <w:t xml:space="preserve">Observation 1 </w:t>
      </w:r>
      <w:r>
        <w:rPr>
          <w:rFonts w:eastAsia="宋体"/>
          <w:b/>
          <w:lang w:eastAsia="zh-CN"/>
        </w:rPr>
        <w:t>S</w:t>
      </w:r>
      <w:r w:rsidRPr="00E72C2D">
        <w:rPr>
          <w:rFonts w:eastAsia="宋体"/>
          <w:b/>
          <w:lang w:eastAsia="zh-CN"/>
        </w:rPr>
        <w:t xml:space="preserve">ervice continuity should be supported for handover from a MBS supporting </w:t>
      </w:r>
      <w:proofErr w:type="spellStart"/>
      <w:r w:rsidRPr="00E72C2D">
        <w:rPr>
          <w:rFonts w:eastAsia="宋体"/>
          <w:b/>
          <w:lang w:eastAsia="zh-CN"/>
        </w:rPr>
        <w:t>gNB</w:t>
      </w:r>
      <w:proofErr w:type="spellEnd"/>
      <w:r w:rsidRPr="00E72C2D">
        <w:rPr>
          <w:rFonts w:eastAsia="宋体"/>
          <w:b/>
          <w:lang w:eastAsia="zh-CN"/>
        </w:rPr>
        <w:t xml:space="preserve"> to a </w:t>
      </w:r>
      <w:r w:rsidR="009A7AF4" w:rsidRPr="00E72C2D">
        <w:rPr>
          <w:rFonts w:eastAsia="宋体"/>
          <w:b/>
          <w:lang w:eastAsia="zh-CN"/>
        </w:rPr>
        <w:t>non-</w:t>
      </w:r>
      <w:r w:rsidRPr="00E72C2D">
        <w:rPr>
          <w:rFonts w:eastAsia="宋体"/>
          <w:b/>
          <w:lang w:eastAsia="zh-CN"/>
        </w:rPr>
        <w:t xml:space="preserve">MBS supporting </w:t>
      </w:r>
      <w:proofErr w:type="spellStart"/>
      <w:r w:rsidRPr="00E72C2D">
        <w:rPr>
          <w:rFonts w:eastAsia="宋体"/>
          <w:b/>
          <w:lang w:eastAsia="zh-CN"/>
        </w:rPr>
        <w:t>gNB</w:t>
      </w:r>
      <w:proofErr w:type="spellEnd"/>
      <w:r w:rsidRPr="00E72C2D">
        <w:rPr>
          <w:rFonts w:eastAsia="宋体"/>
          <w:b/>
          <w:lang w:eastAsia="zh-CN"/>
        </w:rPr>
        <w:t>.</w:t>
      </w:r>
    </w:p>
    <w:p w14:paraId="2ABF965F" w14:textId="2C275417" w:rsidR="003F08C3" w:rsidRPr="00915B71" w:rsidRDefault="003F08C3" w:rsidP="003F08C3">
      <w:pPr>
        <w:rPr>
          <w:rFonts w:eastAsia="宋体"/>
          <w:b/>
          <w:lang w:eastAsia="zh-CN"/>
        </w:rPr>
      </w:pPr>
      <w:r w:rsidRPr="00915B71">
        <w:rPr>
          <w:rFonts w:eastAsia="宋体"/>
          <w:b/>
          <w:lang w:eastAsia="zh-CN"/>
        </w:rPr>
        <w:t xml:space="preserve">Observation 2 Current handover procedure cannot </w:t>
      </w:r>
      <w:r>
        <w:rPr>
          <w:rFonts w:eastAsia="宋体"/>
          <w:b/>
          <w:lang w:eastAsia="zh-CN"/>
        </w:rPr>
        <w:t xml:space="preserve">achieve </w:t>
      </w:r>
      <w:r w:rsidRPr="00915B71">
        <w:rPr>
          <w:rFonts w:eastAsia="宋体"/>
          <w:b/>
          <w:lang w:eastAsia="zh-CN"/>
        </w:rPr>
        <w:t xml:space="preserve">service continuity when handover from a MBS supporting </w:t>
      </w:r>
      <w:proofErr w:type="spellStart"/>
      <w:r w:rsidRPr="00915B71">
        <w:rPr>
          <w:rFonts w:eastAsia="宋体"/>
          <w:b/>
          <w:lang w:eastAsia="zh-CN"/>
        </w:rPr>
        <w:t>gNB</w:t>
      </w:r>
      <w:proofErr w:type="spellEnd"/>
      <w:r w:rsidRPr="00915B71">
        <w:rPr>
          <w:rFonts w:eastAsia="宋体"/>
          <w:b/>
          <w:lang w:eastAsia="zh-CN"/>
        </w:rPr>
        <w:t xml:space="preserve"> to a </w:t>
      </w:r>
      <w:r w:rsidR="009A7AF4" w:rsidRPr="00915B71">
        <w:rPr>
          <w:rFonts w:eastAsia="宋体"/>
          <w:b/>
          <w:lang w:eastAsia="zh-CN"/>
        </w:rPr>
        <w:t>non-</w:t>
      </w:r>
      <w:r w:rsidRPr="00915B71">
        <w:rPr>
          <w:rFonts w:eastAsia="宋体"/>
          <w:b/>
          <w:lang w:eastAsia="zh-CN"/>
        </w:rPr>
        <w:t xml:space="preserve">MBS supporting </w:t>
      </w:r>
      <w:proofErr w:type="spellStart"/>
      <w:r w:rsidRPr="00915B71">
        <w:rPr>
          <w:rFonts w:eastAsia="宋体" w:hint="eastAsia"/>
          <w:b/>
          <w:lang w:eastAsia="zh-CN"/>
        </w:rPr>
        <w:t>gNB</w:t>
      </w:r>
      <w:proofErr w:type="spellEnd"/>
      <w:r w:rsidRPr="00915B71">
        <w:rPr>
          <w:rFonts w:eastAsia="宋体"/>
          <w:b/>
          <w:lang w:eastAsia="zh-CN"/>
        </w:rPr>
        <w:t>.</w:t>
      </w:r>
    </w:p>
    <w:p w14:paraId="61526C8E" w14:textId="77777777" w:rsidR="003F08C3" w:rsidRPr="00EB1458" w:rsidRDefault="003F08C3" w:rsidP="003F08C3">
      <w:pPr>
        <w:rPr>
          <w:b/>
        </w:rPr>
      </w:pPr>
      <w:r w:rsidRPr="00EB1458">
        <w:rPr>
          <w:b/>
        </w:rPr>
        <w:t xml:space="preserve">Observation </w:t>
      </w:r>
      <w:r>
        <w:rPr>
          <w:b/>
        </w:rPr>
        <w:t>3</w:t>
      </w:r>
      <w:r w:rsidRPr="00EB1458">
        <w:rPr>
          <w:b/>
        </w:rPr>
        <w:t xml:space="preserve"> </w:t>
      </w:r>
      <w:proofErr w:type="gramStart"/>
      <w:r w:rsidRPr="00EB1458">
        <w:rPr>
          <w:b/>
        </w:rPr>
        <w:t>Switching</w:t>
      </w:r>
      <w:proofErr w:type="gramEnd"/>
      <w:r w:rsidRPr="00EB1458">
        <w:rPr>
          <w:b/>
        </w:rPr>
        <w:t xml:space="preserve"> the traffic from delivery via MRB to delivery via DRB before the handover will cause additional delay for handover.</w:t>
      </w:r>
    </w:p>
    <w:p w14:paraId="5FB7D656" w14:textId="77777777" w:rsidR="003F08C3" w:rsidRDefault="003F08C3" w:rsidP="003F08C3">
      <w:pPr>
        <w:rPr>
          <w:rFonts w:eastAsia="宋体"/>
          <w:b/>
          <w:lang w:eastAsia="zh-CN"/>
        </w:rPr>
      </w:pPr>
      <w:r w:rsidRPr="00634619">
        <w:rPr>
          <w:b/>
        </w:rPr>
        <w:t xml:space="preserve">Observation 4 </w:t>
      </w:r>
      <w:proofErr w:type="gramStart"/>
      <w:r w:rsidRPr="00634619">
        <w:rPr>
          <w:b/>
        </w:rPr>
        <w:t>Switching</w:t>
      </w:r>
      <w:proofErr w:type="gramEnd"/>
      <w:r w:rsidRPr="00634619">
        <w:rPr>
          <w:b/>
        </w:rPr>
        <w:t xml:space="preserve"> the traffic from delivery via MRB to delivery via DRB during the handover is suitable for UE </w:t>
      </w:r>
      <w:r w:rsidRPr="00634619">
        <w:rPr>
          <w:rFonts w:eastAsia="宋体"/>
          <w:b/>
          <w:lang w:eastAsia="zh-CN"/>
        </w:rPr>
        <w:t>mov</w:t>
      </w:r>
      <w:r>
        <w:rPr>
          <w:rFonts w:eastAsia="宋体"/>
          <w:b/>
          <w:lang w:eastAsia="zh-CN"/>
        </w:rPr>
        <w:t>ing</w:t>
      </w:r>
      <w:r w:rsidRPr="00634619">
        <w:rPr>
          <w:rFonts w:eastAsia="宋体"/>
          <w:b/>
          <w:lang w:eastAsia="zh-CN"/>
        </w:rPr>
        <w:t xml:space="preserve"> at high speed.</w:t>
      </w:r>
    </w:p>
    <w:p w14:paraId="04679D19" w14:textId="443B4444" w:rsidR="00B565A8" w:rsidRPr="0079536D" w:rsidRDefault="0079536D" w:rsidP="003F08C3">
      <w:pPr>
        <w:rPr>
          <w:b/>
          <w:sz w:val="22"/>
        </w:rPr>
      </w:pPr>
      <w:r w:rsidRPr="00526B3A">
        <w:rPr>
          <w:rFonts w:eastAsia="宋体"/>
          <w:b/>
          <w:lang w:eastAsia="zh-CN"/>
        </w:rPr>
        <w:t xml:space="preserve">Proposal 1 </w:t>
      </w:r>
      <w:r>
        <w:rPr>
          <w:rFonts w:eastAsia="宋体"/>
          <w:b/>
          <w:lang w:eastAsia="zh-CN"/>
        </w:rPr>
        <w:t>T</w:t>
      </w:r>
      <w:r w:rsidRPr="00526B3A">
        <w:rPr>
          <w:rFonts w:eastAsia="宋体"/>
          <w:b/>
          <w:lang w:eastAsia="zh-CN"/>
        </w:rPr>
        <w:t xml:space="preserve">he source </w:t>
      </w:r>
      <w:proofErr w:type="spellStart"/>
      <w:r w:rsidRPr="00526B3A">
        <w:rPr>
          <w:rFonts w:eastAsia="宋体"/>
          <w:b/>
          <w:lang w:eastAsia="zh-CN"/>
        </w:rPr>
        <w:t>gNB</w:t>
      </w:r>
      <w:proofErr w:type="spellEnd"/>
      <w:r w:rsidRPr="00526B3A">
        <w:rPr>
          <w:rFonts w:eastAsia="宋体"/>
          <w:b/>
          <w:lang w:eastAsia="zh-CN"/>
        </w:rPr>
        <w:t xml:space="preserve"> indicate</w:t>
      </w:r>
      <w:r>
        <w:rPr>
          <w:rFonts w:eastAsia="宋体"/>
          <w:b/>
          <w:lang w:eastAsia="zh-CN"/>
        </w:rPr>
        <w:t>s</w:t>
      </w:r>
      <w:r w:rsidRPr="00526B3A">
        <w:rPr>
          <w:rFonts w:eastAsia="宋体"/>
          <w:b/>
          <w:lang w:eastAsia="zh-CN"/>
        </w:rPr>
        <w:t xml:space="preserve"> the associated PDU session </w:t>
      </w:r>
      <w:r>
        <w:rPr>
          <w:rFonts w:eastAsia="宋体"/>
          <w:b/>
          <w:lang w:eastAsia="zh-CN"/>
        </w:rPr>
        <w:t xml:space="preserve">instead of MBS session </w:t>
      </w:r>
      <w:r w:rsidRPr="00526B3A">
        <w:rPr>
          <w:rFonts w:eastAsia="宋体"/>
          <w:b/>
          <w:lang w:eastAsia="zh-CN"/>
        </w:rPr>
        <w:t xml:space="preserve">to the target </w:t>
      </w:r>
      <w:proofErr w:type="spellStart"/>
      <w:r w:rsidRPr="00526B3A">
        <w:rPr>
          <w:rFonts w:eastAsia="宋体"/>
          <w:b/>
          <w:lang w:eastAsia="zh-CN"/>
        </w:rPr>
        <w:t>gNB</w:t>
      </w:r>
      <w:proofErr w:type="spellEnd"/>
      <w:r w:rsidRPr="00526B3A">
        <w:rPr>
          <w:rFonts w:eastAsia="宋体"/>
          <w:b/>
          <w:lang w:eastAsia="zh-CN"/>
        </w:rPr>
        <w:t xml:space="preserve"> when switching from a </w:t>
      </w:r>
      <w:proofErr w:type="spellStart"/>
      <w:r w:rsidRPr="00526B3A">
        <w:rPr>
          <w:rFonts w:eastAsia="宋体"/>
          <w:b/>
          <w:lang w:eastAsia="zh-CN"/>
        </w:rPr>
        <w:t>gNB</w:t>
      </w:r>
      <w:proofErr w:type="spellEnd"/>
      <w:r w:rsidRPr="00526B3A">
        <w:rPr>
          <w:rFonts w:eastAsia="宋体"/>
          <w:b/>
          <w:lang w:eastAsia="zh-CN"/>
        </w:rPr>
        <w:t xml:space="preserve"> supporting MBS to a </w:t>
      </w:r>
      <w:proofErr w:type="spellStart"/>
      <w:r w:rsidRPr="00526B3A">
        <w:rPr>
          <w:rFonts w:eastAsia="宋体"/>
          <w:b/>
          <w:lang w:eastAsia="zh-CN"/>
        </w:rPr>
        <w:t>gNB</w:t>
      </w:r>
      <w:proofErr w:type="spellEnd"/>
      <w:r w:rsidRPr="00526B3A">
        <w:rPr>
          <w:rFonts w:eastAsia="宋体"/>
          <w:b/>
          <w:lang w:eastAsia="zh-CN"/>
        </w:rPr>
        <w:t xml:space="preserve"> not supporting MBS</w:t>
      </w:r>
      <w:r>
        <w:rPr>
          <w:rFonts w:eastAsia="宋体"/>
          <w:b/>
          <w:lang w:eastAsia="zh-CN"/>
        </w:rPr>
        <w:t xml:space="preserve"> and the target </w:t>
      </w:r>
      <w:proofErr w:type="spellStart"/>
      <w:r>
        <w:rPr>
          <w:rFonts w:eastAsia="宋体"/>
          <w:b/>
          <w:lang w:eastAsia="zh-CN"/>
        </w:rPr>
        <w:t>gNB</w:t>
      </w:r>
      <w:proofErr w:type="spellEnd"/>
      <w:r>
        <w:rPr>
          <w:rFonts w:eastAsia="宋体"/>
          <w:b/>
          <w:lang w:eastAsia="zh-CN"/>
        </w:rPr>
        <w:t xml:space="preserve"> configured the DRBs for the associated PDU session to UE.</w:t>
      </w:r>
    </w:p>
    <w:p w14:paraId="2100DC29" w14:textId="0A3E3B38" w:rsidR="00ED4D66" w:rsidRDefault="00ED4D66" w:rsidP="00ED4D66">
      <w:pPr>
        <w:pStyle w:val="1"/>
        <w:spacing w:after="120"/>
        <w:rPr>
          <w:lang w:eastAsia="ko-KR"/>
        </w:rPr>
      </w:pPr>
      <w:r>
        <w:rPr>
          <w:lang w:eastAsia="ko-KR"/>
        </w:rPr>
        <w:t>References</w:t>
      </w:r>
    </w:p>
    <w:p w14:paraId="0CACFC62" w14:textId="325D0FAB" w:rsidR="001B7876" w:rsidRPr="0043679E" w:rsidRDefault="00A203CA" w:rsidP="00CD6186">
      <w:pPr>
        <w:pStyle w:val="Doc-text2"/>
        <w:numPr>
          <w:ilvl w:val="0"/>
          <w:numId w:val="38"/>
        </w:numPr>
      </w:pPr>
      <w:r>
        <w:rPr>
          <w:rFonts w:eastAsia="宋体"/>
          <w:lang w:eastAsia="zh-CN"/>
        </w:rPr>
        <w:t xml:space="preserve">RP-201038 </w:t>
      </w:r>
      <w:r>
        <w:rPr>
          <w:rFonts w:eastAsia="Batang" w:cs="Arial"/>
          <w:lang w:eastAsia="zh-CN"/>
        </w:rPr>
        <w:t>Revised Work Item on NR Multicast and Broadcast Services</w:t>
      </w:r>
    </w:p>
    <w:p w14:paraId="6F2B615F" w14:textId="50C9F219" w:rsidR="0043679E" w:rsidRDefault="00A203CA" w:rsidP="0043679E">
      <w:pPr>
        <w:pStyle w:val="Doc-text2"/>
        <w:numPr>
          <w:ilvl w:val="0"/>
          <w:numId w:val="38"/>
        </w:numPr>
      </w:pPr>
      <w:r>
        <w:t>RAN2#113-e chairman’s notes.</w:t>
      </w:r>
    </w:p>
    <w:p w14:paraId="6E5996B3" w14:textId="4B719F8E" w:rsidR="00327A4F" w:rsidRPr="003B2A0A" w:rsidRDefault="00327A4F" w:rsidP="00327A4F">
      <w:pPr>
        <w:pStyle w:val="Doc-text2"/>
        <w:numPr>
          <w:ilvl w:val="0"/>
          <w:numId w:val="38"/>
        </w:numPr>
      </w:pPr>
      <w:r w:rsidRPr="00327A4F">
        <w:t>[Post115-e][091][MBS] Remaining control plane issues (Huawei)</w:t>
      </w:r>
      <w:r>
        <w:t>.</w:t>
      </w:r>
    </w:p>
    <w:sectPr w:rsidR="00327A4F" w:rsidRPr="003B2A0A">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28F58" w14:textId="77777777" w:rsidR="0004589C" w:rsidRDefault="0004589C">
      <w:r>
        <w:separator/>
      </w:r>
    </w:p>
  </w:endnote>
  <w:endnote w:type="continuationSeparator" w:id="0">
    <w:p w14:paraId="12D0F3F2" w14:textId="77777777" w:rsidR="0004589C" w:rsidRDefault="00045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7692C" w14:textId="77777777" w:rsidR="0004589C" w:rsidRDefault="0004589C">
      <w:r>
        <w:separator/>
      </w:r>
    </w:p>
  </w:footnote>
  <w:footnote w:type="continuationSeparator" w:id="0">
    <w:p w14:paraId="3320656B" w14:textId="77777777" w:rsidR="0004589C" w:rsidRDefault="00045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E117" w14:textId="77777777" w:rsidR="0066060F" w:rsidRDefault="0066060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F2E95"/>
    <w:multiLevelType w:val="hybridMultilevel"/>
    <w:tmpl w:val="B83ECC32"/>
    <w:lvl w:ilvl="0" w:tplc="A17EEFE8">
      <w:start w:val="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C3876"/>
    <w:multiLevelType w:val="hybridMultilevel"/>
    <w:tmpl w:val="9410BEE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3" w15:restartNumberingAfterBreak="0">
    <w:nsid w:val="0479410A"/>
    <w:multiLevelType w:val="multilevel"/>
    <w:tmpl w:val="BF9E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E01260"/>
    <w:multiLevelType w:val="hybridMultilevel"/>
    <w:tmpl w:val="4300D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754D51"/>
    <w:multiLevelType w:val="hybridMultilevel"/>
    <w:tmpl w:val="CD7EF6C6"/>
    <w:lvl w:ilvl="0" w:tplc="5434D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394472"/>
    <w:multiLevelType w:val="hybridMultilevel"/>
    <w:tmpl w:val="3B6E5630"/>
    <w:lvl w:ilvl="0" w:tplc="036A4EB0">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22260A"/>
    <w:multiLevelType w:val="multilevel"/>
    <w:tmpl w:val="2E18C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1920AA"/>
    <w:multiLevelType w:val="hybridMultilevel"/>
    <w:tmpl w:val="6FBE3734"/>
    <w:lvl w:ilvl="0" w:tplc="49744048">
      <w:start w:val="1"/>
      <w:numFmt w:val="decimal"/>
      <w:lvlText w:val="[%1]"/>
      <w:lvlJc w:val="left"/>
      <w:pPr>
        <w:ind w:left="1020" w:hanging="420"/>
      </w:pPr>
      <w:rPr>
        <w:rFonts w:ascii="Times New Roman" w:hAnsi="Times New Roman" w:cs="Times New Roman" w:hint="default"/>
        <w:sz w:val="22"/>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0" w15:restartNumberingAfterBreak="0">
    <w:nsid w:val="25D9303B"/>
    <w:multiLevelType w:val="hybridMultilevel"/>
    <w:tmpl w:val="C05E6400"/>
    <w:lvl w:ilvl="0" w:tplc="BA5C0B16">
      <w:start w:val="2021"/>
      <w:numFmt w:val="bullet"/>
      <w:lvlText w:val="-"/>
      <w:lvlJc w:val="left"/>
      <w:pPr>
        <w:ind w:left="741" w:hanging="360"/>
      </w:pPr>
      <w:rPr>
        <w:rFonts w:ascii="Times New Roman" w:eastAsia="宋体" w:hAnsi="Times New Roman" w:cs="Times New Roman" w:hint="default"/>
      </w:rPr>
    </w:lvl>
    <w:lvl w:ilvl="1" w:tplc="BA5C0B16">
      <w:start w:val="2021"/>
      <w:numFmt w:val="bullet"/>
      <w:lvlText w:val="-"/>
      <w:lvlJc w:val="left"/>
      <w:pPr>
        <w:ind w:left="1461" w:hanging="360"/>
      </w:pPr>
      <w:rPr>
        <w:rFonts w:ascii="Times New Roman" w:eastAsia="宋体" w:hAnsi="Times New Roman" w:cs="Times New Roman" w:hint="default"/>
      </w:rPr>
    </w:lvl>
    <w:lvl w:ilvl="2" w:tplc="8182C512">
      <w:start w:val="5"/>
      <w:numFmt w:val="bullet"/>
      <w:lvlText w:val="-"/>
      <w:lvlJc w:val="left"/>
      <w:pPr>
        <w:ind w:left="2181" w:hanging="360"/>
      </w:pPr>
      <w:rPr>
        <w:rFonts w:ascii="Times New Roman" w:eastAsia="宋体" w:hAnsi="Times New Roman" w:cs="Times New Roman" w:hint="default"/>
      </w:rPr>
    </w:lvl>
    <w:lvl w:ilvl="3" w:tplc="08090001" w:tentative="1">
      <w:start w:val="1"/>
      <w:numFmt w:val="bullet"/>
      <w:lvlText w:val=""/>
      <w:lvlJc w:val="left"/>
      <w:pPr>
        <w:ind w:left="2901" w:hanging="360"/>
      </w:pPr>
      <w:rPr>
        <w:rFonts w:ascii="Symbol" w:hAnsi="Symbol" w:hint="default"/>
      </w:rPr>
    </w:lvl>
    <w:lvl w:ilvl="4" w:tplc="08090003" w:tentative="1">
      <w:start w:val="1"/>
      <w:numFmt w:val="bullet"/>
      <w:lvlText w:val="o"/>
      <w:lvlJc w:val="left"/>
      <w:pPr>
        <w:ind w:left="3621" w:hanging="360"/>
      </w:pPr>
      <w:rPr>
        <w:rFonts w:ascii="Courier New" w:hAnsi="Courier New" w:cs="Courier New" w:hint="default"/>
      </w:rPr>
    </w:lvl>
    <w:lvl w:ilvl="5" w:tplc="08090005" w:tentative="1">
      <w:start w:val="1"/>
      <w:numFmt w:val="bullet"/>
      <w:lvlText w:val=""/>
      <w:lvlJc w:val="left"/>
      <w:pPr>
        <w:ind w:left="4341" w:hanging="360"/>
      </w:pPr>
      <w:rPr>
        <w:rFonts w:ascii="Wingdings" w:hAnsi="Wingdings" w:hint="default"/>
      </w:rPr>
    </w:lvl>
    <w:lvl w:ilvl="6" w:tplc="08090001" w:tentative="1">
      <w:start w:val="1"/>
      <w:numFmt w:val="bullet"/>
      <w:lvlText w:val=""/>
      <w:lvlJc w:val="left"/>
      <w:pPr>
        <w:ind w:left="5061" w:hanging="360"/>
      </w:pPr>
      <w:rPr>
        <w:rFonts w:ascii="Symbol" w:hAnsi="Symbol" w:hint="default"/>
      </w:rPr>
    </w:lvl>
    <w:lvl w:ilvl="7" w:tplc="08090003" w:tentative="1">
      <w:start w:val="1"/>
      <w:numFmt w:val="bullet"/>
      <w:lvlText w:val="o"/>
      <w:lvlJc w:val="left"/>
      <w:pPr>
        <w:ind w:left="5781" w:hanging="360"/>
      </w:pPr>
      <w:rPr>
        <w:rFonts w:ascii="Courier New" w:hAnsi="Courier New" w:cs="Courier New" w:hint="default"/>
      </w:rPr>
    </w:lvl>
    <w:lvl w:ilvl="8" w:tplc="08090005" w:tentative="1">
      <w:start w:val="1"/>
      <w:numFmt w:val="bullet"/>
      <w:lvlText w:val=""/>
      <w:lvlJc w:val="left"/>
      <w:pPr>
        <w:ind w:left="6501" w:hanging="360"/>
      </w:pPr>
      <w:rPr>
        <w:rFonts w:ascii="Wingdings" w:hAnsi="Wingdings" w:hint="default"/>
      </w:rPr>
    </w:lvl>
  </w:abstractNum>
  <w:abstractNum w:abstractNumId="11" w15:restartNumberingAfterBreak="0">
    <w:nsid w:val="2A4F419B"/>
    <w:multiLevelType w:val="hybridMultilevel"/>
    <w:tmpl w:val="F626C2BC"/>
    <w:lvl w:ilvl="0" w:tplc="49744048">
      <w:start w:val="1"/>
      <w:numFmt w:val="decimal"/>
      <w:lvlText w:val="[%1]"/>
      <w:lvlJc w:val="left"/>
      <w:pPr>
        <w:ind w:left="703" w:hanging="420"/>
      </w:pPr>
      <w:rPr>
        <w:rFonts w:ascii="Times New Roman" w:hAnsi="Times New Roman" w:cs="Times New Roman" w:hint="default"/>
        <w:sz w:val="22"/>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2" w15:restartNumberingAfterBreak="0">
    <w:nsid w:val="2BA2267C"/>
    <w:multiLevelType w:val="hybridMultilevel"/>
    <w:tmpl w:val="A7A4CBC6"/>
    <w:lvl w:ilvl="0" w:tplc="0328868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069FF"/>
    <w:multiLevelType w:val="multilevel"/>
    <w:tmpl w:val="1F241D8E"/>
    <w:lvl w:ilvl="0">
      <w:start w:val="2"/>
      <w:numFmt w:val="decimal"/>
      <w:lvlText w:val="%1"/>
      <w:lvlJc w:val="left"/>
      <w:pPr>
        <w:ind w:left="645" w:hanging="645"/>
      </w:pPr>
      <w:rPr>
        <w:rFonts w:cs="Times New Roman" w:hint="default"/>
      </w:rPr>
    </w:lvl>
    <w:lvl w:ilvl="1">
      <w:start w:val="1"/>
      <w:numFmt w:val="decimal"/>
      <w:lvlText w:val="%1.%2"/>
      <w:lvlJc w:val="left"/>
      <w:pPr>
        <w:ind w:left="720" w:hanging="720"/>
      </w:pPr>
      <w:rPr>
        <w:rFonts w:cs="Times New Roman" w:hint="default"/>
      </w:rPr>
    </w:lvl>
    <w:lvl w:ilvl="2">
      <w:start w:val="8"/>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4"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2F8B141D"/>
    <w:multiLevelType w:val="hybridMultilevel"/>
    <w:tmpl w:val="C3148C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27723B"/>
    <w:multiLevelType w:val="hybridMultilevel"/>
    <w:tmpl w:val="67966544"/>
    <w:lvl w:ilvl="0" w:tplc="49744048">
      <w:start w:val="1"/>
      <w:numFmt w:val="decimal"/>
      <w:lvlText w:val="[%1]"/>
      <w:lvlJc w:val="left"/>
      <w:pPr>
        <w:ind w:left="1020" w:hanging="420"/>
      </w:pPr>
      <w:rPr>
        <w:rFonts w:ascii="Times New Roman" w:hAnsi="Times New Roman" w:cs="Times New Roman" w:hint="default"/>
        <w:sz w:val="22"/>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7" w15:restartNumberingAfterBreak="0">
    <w:nsid w:val="3581498E"/>
    <w:multiLevelType w:val="hybridMultilevel"/>
    <w:tmpl w:val="1C3EEA3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0C32B2"/>
    <w:multiLevelType w:val="hybridMultilevel"/>
    <w:tmpl w:val="98568B3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370F7B63"/>
    <w:multiLevelType w:val="hybridMultilevel"/>
    <w:tmpl w:val="988CB14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E872F5"/>
    <w:multiLevelType w:val="hybridMultilevel"/>
    <w:tmpl w:val="CD6C64E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E240CC"/>
    <w:multiLevelType w:val="hybridMultilevel"/>
    <w:tmpl w:val="3000F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766E58"/>
    <w:multiLevelType w:val="hybridMultilevel"/>
    <w:tmpl w:val="EB3864D0"/>
    <w:lvl w:ilvl="0" w:tplc="8C8688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36102F"/>
    <w:multiLevelType w:val="hybridMultilevel"/>
    <w:tmpl w:val="FDDEF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23019D"/>
    <w:multiLevelType w:val="hybridMultilevel"/>
    <w:tmpl w:val="611CD49E"/>
    <w:lvl w:ilvl="0" w:tplc="A17EEFE8">
      <w:start w:val="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B3195"/>
    <w:multiLevelType w:val="hybridMultilevel"/>
    <w:tmpl w:val="8878D8AA"/>
    <w:lvl w:ilvl="0" w:tplc="49744048">
      <w:start w:val="1"/>
      <w:numFmt w:val="decimal"/>
      <w:lvlText w:val="[%1]"/>
      <w:lvlJc w:val="left"/>
      <w:pPr>
        <w:ind w:left="2040" w:hanging="420"/>
      </w:pPr>
      <w:rPr>
        <w:rFonts w:ascii="Times New Roman" w:hAnsi="Times New Roman" w:cs="Times New Roman" w:hint="default"/>
        <w:sz w:val="22"/>
      </w:rPr>
    </w:lvl>
    <w:lvl w:ilvl="1" w:tplc="04090019" w:tentative="1">
      <w:start w:val="1"/>
      <w:numFmt w:val="lowerLetter"/>
      <w:lvlText w:val="%2)"/>
      <w:lvlJc w:val="left"/>
      <w:pPr>
        <w:ind w:left="1860" w:hanging="420"/>
      </w:pPr>
    </w:lvl>
    <w:lvl w:ilvl="2" w:tplc="0409001B" w:tentative="1">
      <w:start w:val="1"/>
      <w:numFmt w:val="lowerRoman"/>
      <w:lvlText w:val="%3."/>
      <w:lvlJc w:val="right"/>
      <w:pPr>
        <w:ind w:left="2280" w:hanging="420"/>
      </w:pPr>
    </w:lvl>
    <w:lvl w:ilvl="3" w:tplc="0409000F">
      <w:start w:val="1"/>
      <w:numFmt w:val="decimal"/>
      <w:lvlText w:val="%4."/>
      <w:lvlJc w:val="left"/>
      <w:pPr>
        <w:ind w:left="2700" w:hanging="420"/>
      </w:pPr>
    </w:lvl>
    <w:lvl w:ilvl="4" w:tplc="04090019" w:tentative="1">
      <w:start w:val="1"/>
      <w:numFmt w:val="lowerLetter"/>
      <w:lvlText w:val="%5)"/>
      <w:lvlJc w:val="left"/>
      <w:pPr>
        <w:ind w:left="3120" w:hanging="420"/>
      </w:pPr>
    </w:lvl>
    <w:lvl w:ilvl="5" w:tplc="0409001B" w:tentative="1">
      <w:start w:val="1"/>
      <w:numFmt w:val="lowerRoman"/>
      <w:lvlText w:val="%6."/>
      <w:lvlJc w:val="right"/>
      <w:pPr>
        <w:ind w:left="3540" w:hanging="420"/>
      </w:pPr>
    </w:lvl>
    <w:lvl w:ilvl="6" w:tplc="0409000F" w:tentative="1">
      <w:start w:val="1"/>
      <w:numFmt w:val="decimal"/>
      <w:lvlText w:val="%7."/>
      <w:lvlJc w:val="left"/>
      <w:pPr>
        <w:ind w:left="3960" w:hanging="420"/>
      </w:pPr>
    </w:lvl>
    <w:lvl w:ilvl="7" w:tplc="04090019" w:tentative="1">
      <w:start w:val="1"/>
      <w:numFmt w:val="lowerLetter"/>
      <w:lvlText w:val="%8)"/>
      <w:lvlJc w:val="left"/>
      <w:pPr>
        <w:ind w:left="4380" w:hanging="420"/>
      </w:pPr>
    </w:lvl>
    <w:lvl w:ilvl="8" w:tplc="0409001B" w:tentative="1">
      <w:start w:val="1"/>
      <w:numFmt w:val="lowerRoman"/>
      <w:lvlText w:val="%9."/>
      <w:lvlJc w:val="right"/>
      <w:pPr>
        <w:ind w:left="4800" w:hanging="420"/>
      </w:pPr>
    </w:lvl>
  </w:abstractNum>
  <w:abstractNum w:abstractNumId="26" w15:restartNumberingAfterBreak="0">
    <w:nsid w:val="489E122E"/>
    <w:multiLevelType w:val="hybridMultilevel"/>
    <w:tmpl w:val="B08EEA88"/>
    <w:lvl w:ilvl="0" w:tplc="BCB063D0">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9F710E"/>
    <w:multiLevelType w:val="hybridMultilevel"/>
    <w:tmpl w:val="EB14FEFC"/>
    <w:lvl w:ilvl="0" w:tplc="C6DA1A48">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FF5546"/>
    <w:multiLevelType w:val="hybridMultilevel"/>
    <w:tmpl w:val="4F18B62C"/>
    <w:lvl w:ilvl="0" w:tplc="0AD04420">
      <w:numFmt w:val="bullet"/>
      <w:lvlText w:val="•"/>
      <w:lvlJc w:val="left"/>
      <w:pPr>
        <w:ind w:left="561" w:hanging="420"/>
      </w:pPr>
      <w:rPr>
        <w:rFonts w:ascii="MS Mincho" w:eastAsia="MS Mincho" w:hAnsi="MS Mincho" w:cs="Times New Roman" w:hint="eastAsia"/>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29" w15:restartNumberingAfterBreak="0">
    <w:nsid w:val="4D9332D9"/>
    <w:multiLevelType w:val="hybridMultilevel"/>
    <w:tmpl w:val="73BC50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E2890"/>
    <w:multiLevelType w:val="hybridMultilevel"/>
    <w:tmpl w:val="B29C9EA8"/>
    <w:lvl w:ilvl="0" w:tplc="E1C292D0">
      <w:start w:val="2"/>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0271D3"/>
    <w:multiLevelType w:val="hybridMultilevel"/>
    <w:tmpl w:val="FEACB9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220CA6"/>
    <w:multiLevelType w:val="hybridMultilevel"/>
    <w:tmpl w:val="17FC6D5A"/>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9266DD"/>
    <w:multiLevelType w:val="hybridMultilevel"/>
    <w:tmpl w:val="DC6C94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866D99"/>
    <w:multiLevelType w:val="hybridMultilevel"/>
    <w:tmpl w:val="B25A9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8D45B8"/>
    <w:multiLevelType w:val="hybridMultilevel"/>
    <w:tmpl w:val="DCDEE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6761F5"/>
    <w:multiLevelType w:val="hybridMultilevel"/>
    <w:tmpl w:val="76C4AAF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BB75752"/>
    <w:multiLevelType w:val="hybridMultilevel"/>
    <w:tmpl w:val="A94898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1652965"/>
    <w:multiLevelType w:val="hybridMultilevel"/>
    <w:tmpl w:val="FD88EC7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5F3B34"/>
    <w:multiLevelType w:val="hybridMultilevel"/>
    <w:tmpl w:val="06C28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64250AC"/>
    <w:multiLevelType w:val="hybridMultilevel"/>
    <w:tmpl w:val="1BC81C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C30030"/>
    <w:multiLevelType w:val="multilevel"/>
    <w:tmpl w:val="C38E9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C9B53DE"/>
    <w:multiLevelType w:val="hybridMultilevel"/>
    <w:tmpl w:val="7FB482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num w:numId="1">
    <w:abstractNumId w:val="46"/>
  </w:num>
  <w:num w:numId="2">
    <w:abstractNumId w:val="30"/>
  </w:num>
  <w:num w:numId="3">
    <w:abstractNumId w:val="2"/>
  </w:num>
  <w:num w:numId="4">
    <w:abstractNumId w:val="9"/>
  </w:num>
  <w:num w:numId="5">
    <w:abstractNumId w:val="27"/>
  </w:num>
  <w:num w:numId="6">
    <w:abstractNumId w:val="1"/>
  </w:num>
  <w:num w:numId="7">
    <w:abstractNumId w:val="14"/>
  </w:num>
  <w:num w:numId="8">
    <w:abstractNumId w:val="19"/>
  </w:num>
  <w:num w:numId="9">
    <w:abstractNumId w:val="33"/>
  </w:num>
  <w:num w:numId="10">
    <w:abstractNumId w:val="13"/>
  </w:num>
  <w:num w:numId="11">
    <w:abstractNumId w:val="35"/>
  </w:num>
  <w:num w:numId="12">
    <w:abstractNumId w:val="20"/>
  </w:num>
  <w:num w:numId="13">
    <w:abstractNumId w:val="11"/>
  </w:num>
  <w:num w:numId="14">
    <w:abstractNumId w:val="45"/>
  </w:num>
  <w:num w:numId="15">
    <w:abstractNumId w:val="25"/>
  </w:num>
  <w:num w:numId="16">
    <w:abstractNumId w:val="18"/>
  </w:num>
  <w:num w:numId="17">
    <w:abstractNumId w:val="17"/>
  </w:num>
  <w:num w:numId="18">
    <w:abstractNumId w:val="15"/>
  </w:num>
  <w:num w:numId="19">
    <w:abstractNumId w:val="31"/>
  </w:num>
  <w:num w:numId="20">
    <w:abstractNumId w:val="16"/>
  </w:num>
  <w:num w:numId="21">
    <w:abstractNumId w:val="22"/>
  </w:num>
  <w:num w:numId="22">
    <w:abstractNumId w:val="5"/>
  </w:num>
  <w:num w:numId="23">
    <w:abstractNumId w:val="41"/>
  </w:num>
  <w:num w:numId="24">
    <w:abstractNumId w:val="39"/>
  </w:num>
  <w:num w:numId="25">
    <w:abstractNumId w:val="24"/>
  </w:num>
  <w:num w:numId="26">
    <w:abstractNumId w:val="6"/>
  </w:num>
  <w:num w:numId="27">
    <w:abstractNumId w:val="26"/>
  </w:num>
  <w:num w:numId="28">
    <w:abstractNumId w:val="12"/>
  </w:num>
  <w:num w:numId="29">
    <w:abstractNumId w:val="0"/>
  </w:num>
  <w:num w:numId="30">
    <w:abstractNumId w:val="29"/>
  </w:num>
  <w:num w:numId="31">
    <w:abstractNumId w:val="43"/>
  </w:num>
  <w:num w:numId="32">
    <w:abstractNumId w:val="44"/>
  </w:num>
  <w:num w:numId="33">
    <w:abstractNumId w:val="3"/>
  </w:num>
  <w:num w:numId="34">
    <w:abstractNumId w:val="8"/>
  </w:num>
  <w:num w:numId="35">
    <w:abstractNumId w:val="10"/>
  </w:num>
  <w:num w:numId="36">
    <w:abstractNumId w:val="4"/>
  </w:num>
  <w:num w:numId="37">
    <w:abstractNumId w:val="36"/>
  </w:num>
  <w:num w:numId="38">
    <w:abstractNumId w:val="34"/>
  </w:num>
  <w:num w:numId="39">
    <w:abstractNumId w:val="42"/>
  </w:num>
  <w:num w:numId="40">
    <w:abstractNumId w:val="7"/>
  </w:num>
  <w:num w:numId="41">
    <w:abstractNumId w:val="37"/>
  </w:num>
  <w:num w:numId="42">
    <w:abstractNumId w:val="21"/>
  </w:num>
  <w:num w:numId="43">
    <w:abstractNumId w:val="23"/>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28"/>
  </w:num>
  <w:num w:numId="47">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K0NLS0NDE0MjIzNzZS0lEKTi0uzszPAykwsawFANVBylMtAAAA"/>
  </w:docVars>
  <w:rsids>
    <w:rsidRoot w:val="00635E11"/>
    <w:rsid w:val="0000080F"/>
    <w:rsid w:val="0000095C"/>
    <w:rsid w:val="00001CF6"/>
    <w:rsid w:val="00002804"/>
    <w:rsid w:val="00002A5C"/>
    <w:rsid w:val="00004255"/>
    <w:rsid w:val="00004516"/>
    <w:rsid w:val="00004A21"/>
    <w:rsid w:val="00004FAA"/>
    <w:rsid w:val="0000525B"/>
    <w:rsid w:val="00006408"/>
    <w:rsid w:val="00006676"/>
    <w:rsid w:val="00006E3B"/>
    <w:rsid w:val="000074E3"/>
    <w:rsid w:val="000076C6"/>
    <w:rsid w:val="000100EE"/>
    <w:rsid w:val="000101BD"/>
    <w:rsid w:val="000111B9"/>
    <w:rsid w:val="00011694"/>
    <w:rsid w:val="00012075"/>
    <w:rsid w:val="00012A59"/>
    <w:rsid w:val="00012C87"/>
    <w:rsid w:val="000134AE"/>
    <w:rsid w:val="00014103"/>
    <w:rsid w:val="00014B1D"/>
    <w:rsid w:val="00015027"/>
    <w:rsid w:val="00015469"/>
    <w:rsid w:val="000158AE"/>
    <w:rsid w:val="0001595A"/>
    <w:rsid w:val="00016A8F"/>
    <w:rsid w:val="00016F7E"/>
    <w:rsid w:val="000173CA"/>
    <w:rsid w:val="00017575"/>
    <w:rsid w:val="00017B9E"/>
    <w:rsid w:val="00017E67"/>
    <w:rsid w:val="00020011"/>
    <w:rsid w:val="00020112"/>
    <w:rsid w:val="0002058D"/>
    <w:rsid w:val="0002092A"/>
    <w:rsid w:val="00021FD3"/>
    <w:rsid w:val="000230B9"/>
    <w:rsid w:val="00023ADC"/>
    <w:rsid w:val="000243B1"/>
    <w:rsid w:val="0002453C"/>
    <w:rsid w:val="0002497E"/>
    <w:rsid w:val="00025D1C"/>
    <w:rsid w:val="00026F2B"/>
    <w:rsid w:val="00031C2A"/>
    <w:rsid w:val="00032199"/>
    <w:rsid w:val="000322C9"/>
    <w:rsid w:val="000325E7"/>
    <w:rsid w:val="000328CE"/>
    <w:rsid w:val="00032D85"/>
    <w:rsid w:val="00032E9C"/>
    <w:rsid w:val="000330EA"/>
    <w:rsid w:val="00034093"/>
    <w:rsid w:val="00034388"/>
    <w:rsid w:val="00034678"/>
    <w:rsid w:val="00034679"/>
    <w:rsid w:val="0003598F"/>
    <w:rsid w:val="00035AA6"/>
    <w:rsid w:val="0003622B"/>
    <w:rsid w:val="0003659B"/>
    <w:rsid w:val="00037E67"/>
    <w:rsid w:val="00040040"/>
    <w:rsid w:val="000407F2"/>
    <w:rsid w:val="0004172E"/>
    <w:rsid w:val="00042214"/>
    <w:rsid w:val="00042294"/>
    <w:rsid w:val="00043144"/>
    <w:rsid w:val="0004388F"/>
    <w:rsid w:val="00043A31"/>
    <w:rsid w:val="00043C9E"/>
    <w:rsid w:val="00045003"/>
    <w:rsid w:val="0004561F"/>
    <w:rsid w:val="0004589C"/>
    <w:rsid w:val="00046435"/>
    <w:rsid w:val="00047574"/>
    <w:rsid w:val="00047B0B"/>
    <w:rsid w:val="00051424"/>
    <w:rsid w:val="00051BB8"/>
    <w:rsid w:val="00051D12"/>
    <w:rsid w:val="00051E06"/>
    <w:rsid w:val="00051F0B"/>
    <w:rsid w:val="0005211A"/>
    <w:rsid w:val="00052FDA"/>
    <w:rsid w:val="00053D16"/>
    <w:rsid w:val="0005498E"/>
    <w:rsid w:val="00054C7D"/>
    <w:rsid w:val="000553B3"/>
    <w:rsid w:val="00055460"/>
    <w:rsid w:val="000559C5"/>
    <w:rsid w:val="00056039"/>
    <w:rsid w:val="000565AE"/>
    <w:rsid w:val="000603FB"/>
    <w:rsid w:val="000607EB"/>
    <w:rsid w:val="00060B0C"/>
    <w:rsid w:val="00060E55"/>
    <w:rsid w:val="000611BE"/>
    <w:rsid w:val="00062902"/>
    <w:rsid w:val="000630FC"/>
    <w:rsid w:val="0006371D"/>
    <w:rsid w:val="00064879"/>
    <w:rsid w:val="000654A3"/>
    <w:rsid w:val="00065AEC"/>
    <w:rsid w:val="000700E6"/>
    <w:rsid w:val="00070967"/>
    <w:rsid w:val="00071983"/>
    <w:rsid w:val="00071CEF"/>
    <w:rsid w:val="0007256C"/>
    <w:rsid w:val="0007394F"/>
    <w:rsid w:val="00073D09"/>
    <w:rsid w:val="000742DD"/>
    <w:rsid w:val="000743A5"/>
    <w:rsid w:val="0007465C"/>
    <w:rsid w:val="00074CDB"/>
    <w:rsid w:val="000766B3"/>
    <w:rsid w:val="00080205"/>
    <w:rsid w:val="0008094A"/>
    <w:rsid w:val="00081065"/>
    <w:rsid w:val="00081129"/>
    <w:rsid w:val="00081A2F"/>
    <w:rsid w:val="00081A72"/>
    <w:rsid w:val="000825DD"/>
    <w:rsid w:val="00082898"/>
    <w:rsid w:val="0008415F"/>
    <w:rsid w:val="00086019"/>
    <w:rsid w:val="00087715"/>
    <w:rsid w:val="000904D8"/>
    <w:rsid w:val="00091D04"/>
    <w:rsid w:val="00091D0F"/>
    <w:rsid w:val="00092034"/>
    <w:rsid w:val="0009256A"/>
    <w:rsid w:val="000927EA"/>
    <w:rsid w:val="00092D9C"/>
    <w:rsid w:val="00092EB2"/>
    <w:rsid w:val="00093496"/>
    <w:rsid w:val="00093654"/>
    <w:rsid w:val="00093A6A"/>
    <w:rsid w:val="000941F8"/>
    <w:rsid w:val="000943A1"/>
    <w:rsid w:val="0009477B"/>
    <w:rsid w:val="0009492D"/>
    <w:rsid w:val="00095192"/>
    <w:rsid w:val="0009591E"/>
    <w:rsid w:val="00097727"/>
    <w:rsid w:val="000A05D9"/>
    <w:rsid w:val="000A2213"/>
    <w:rsid w:val="000A235F"/>
    <w:rsid w:val="000A2659"/>
    <w:rsid w:val="000A340C"/>
    <w:rsid w:val="000A3BF2"/>
    <w:rsid w:val="000A4458"/>
    <w:rsid w:val="000A4C0E"/>
    <w:rsid w:val="000A5431"/>
    <w:rsid w:val="000A5D17"/>
    <w:rsid w:val="000A63C2"/>
    <w:rsid w:val="000A7C0D"/>
    <w:rsid w:val="000B0D93"/>
    <w:rsid w:val="000B115F"/>
    <w:rsid w:val="000B195D"/>
    <w:rsid w:val="000B1C51"/>
    <w:rsid w:val="000B21BD"/>
    <w:rsid w:val="000B2CB5"/>
    <w:rsid w:val="000B32CE"/>
    <w:rsid w:val="000B38E1"/>
    <w:rsid w:val="000B46A6"/>
    <w:rsid w:val="000B50A8"/>
    <w:rsid w:val="000B51C2"/>
    <w:rsid w:val="000B534A"/>
    <w:rsid w:val="000B6B86"/>
    <w:rsid w:val="000C11CB"/>
    <w:rsid w:val="000C15E6"/>
    <w:rsid w:val="000C17A7"/>
    <w:rsid w:val="000C1D38"/>
    <w:rsid w:val="000C3439"/>
    <w:rsid w:val="000C372C"/>
    <w:rsid w:val="000C3E6C"/>
    <w:rsid w:val="000C4FA0"/>
    <w:rsid w:val="000C592C"/>
    <w:rsid w:val="000C67B3"/>
    <w:rsid w:val="000C6D73"/>
    <w:rsid w:val="000C70CC"/>
    <w:rsid w:val="000C7A0E"/>
    <w:rsid w:val="000D00FC"/>
    <w:rsid w:val="000D05DC"/>
    <w:rsid w:val="000D0A5A"/>
    <w:rsid w:val="000D12AF"/>
    <w:rsid w:val="000D1A1A"/>
    <w:rsid w:val="000D28AA"/>
    <w:rsid w:val="000D365F"/>
    <w:rsid w:val="000D3A7A"/>
    <w:rsid w:val="000D3EDC"/>
    <w:rsid w:val="000D3F9C"/>
    <w:rsid w:val="000D45A1"/>
    <w:rsid w:val="000D4ECF"/>
    <w:rsid w:val="000D521C"/>
    <w:rsid w:val="000D75B0"/>
    <w:rsid w:val="000D7C13"/>
    <w:rsid w:val="000E0225"/>
    <w:rsid w:val="000E07BA"/>
    <w:rsid w:val="000E128E"/>
    <w:rsid w:val="000E1799"/>
    <w:rsid w:val="000E20FD"/>
    <w:rsid w:val="000E3080"/>
    <w:rsid w:val="000E3D03"/>
    <w:rsid w:val="000E3DE7"/>
    <w:rsid w:val="000E67CE"/>
    <w:rsid w:val="000E6EA9"/>
    <w:rsid w:val="000E7A61"/>
    <w:rsid w:val="000F044A"/>
    <w:rsid w:val="000F082D"/>
    <w:rsid w:val="000F0C32"/>
    <w:rsid w:val="000F1589"/>
    <w:rsid w:val="000F1AD9"/>
    <w:rsid w:val="000F1DE4"/>
    <w:rsid w:val="000F2311"/>
    <w:rsid w:val="000F28F3"/>
    <w:rsid w:val="000F369B"/>
    <w:rsid w:val="000F3927"/>
    <w:rsid w:val="000F3A15"/>
    <w:rsid w:val="000F3A55"/>
    <w:rsid w:val="000F3DFF"/>
    <w:rsid w:val="000F3EE7"/>
    <w:rsid w:val="000F3F73"/>
    <w:rsid w:val="000F458A"/>
    <w:rsid w:val="000F45D8"/>
    <w:rsid w:val="000F4AE8"/>
    <w:rsid w:val="000F4FE1"/>
    <w:rsid w:val="000F52BC"/>
    <w:rsid w:val="000F58F6"/>
    <w:rsid w:val="000F5EB0"/>
    <w:rsid w:val="000F6780"/>
    <w:rsid w:val="000F6E72"/>
    <w:rsid w:val="000F755F"/>
    <w:rsid w:val="000F7727"/>
    <w:rsid w:val="00100B97"/>
    <w:rsid w:val="00100CC3"/>
    <w:rsid w:val="0010129C"/>
    <w:rsid w:val="00102864"/>
    <w:rsid w:val="00103835"/>
    <w:rsid w:val="001038A8"/>
    <w:rsid w:val="00103C88"/>
    <w:rsid w:val="00104E88"/>
    <w:rsid w:val="0010620E"/>
    <w:rsid w:val="00110802"/>
    <w:rsid w:val="001109CA"/>
    <w:rsid w:val="00110C62"/>
    <w:rsid w:val="00111D6E"/>
    <w:rsid w:val="00112376"/>
    <w:rsid w:val="00112409"/>
    <w:rsid w:val="0011278B"/>
    <w:rsid w:val="00112C47"/>
    <w:rsid w:val="00113327"/>
    <w:rsid w:val="00113A68"/>
    <w:rsid w:val="001154DF"/>
    <w:rsid w:val="0011550B"/>
    <w:rsid w:val="00115AD8"/>
    <w:rsid w:val="00115F3D"/>
    <w:rsid w:val="00115FC2"/>
    <w:rsid w:val="001171BA"/>
    <w:rsid w:val="00120CA4"/>
    <w:rsid w:val="00120DC8"/>
    <w:rsid w:val="0012113E"/>
    <w:rsid w:val="001219B8"/>
    <w:rsid w:val="00122295"/>
    <w:rsid w:val="00122B1A"/>
    <w:rsid w:val="00122BD1"/>
    <w:rsid w:val="00123095"/>
    <w:rsid w:val="00124E2F"/>
    <w:rsid w:val="0012571D"/>
    <w:rsid w:val="00125C71"/>
    <w:rsid w:val="00126686"/>
    <w:rsid w:val="00127082"/>
    <w:rsid w:val="00127576"/>
    <w:rsid w:val="00127720"/>
    <w:rsid w:val="00127B49"/>
    <w:rsid w:val="001309EC"/>
    <w:rsid w:val="00131268"/>
    <w:rsid w:val="00131AD8"/>
    <w:rsid w:val="00132260"/>
    <w:rsid w:val="001322D3"/>
    <w:rsid w:val="001331A8"/>
    <w:rsid w:val="00133637"/>
    <w:rsid w:val="00133747"/>
    <w:rsid w:val="00134811"/>
    <w:rsid w:val="00134BC7"/>
    <w:rsid w:val="00134D96"/>
    <w:rsid w:val="001350BE"/>
    <w:rsid w:val="00135A25"/>
    <w:rsid w:val="00135DDF"/>
    <w:rsid w:val="00136E84"/>
    <w:rsid w:val="0013711A"/>
    <w:rsid w:val="00137BD3"/>
    <w:rsid w:val="00140A52"/>
    <w:rsid w:val="00140C7D"/>
    <w:rsid w:val="00140F10"/>
    <w:rsid w:val="00142E41"/>
    <w:rsid w:val="001437D6"/>
    <w:rsid w:val="00144D3F"/>
    <w:rsid w:val="00145777"/>
    <w:rsid w:val="001460D8"/>
    <w:rsid w:val="00146CC2"/>
    <w:rsid w:val="00146E18"/>
    <w:rsid w:val="00147251"/>
    <w:rsid w:val="00147305"/>
    <w:rsid w:val="00151767"/>
    <w:rsid w:val="001519B9"/>
    <w:rsid w:val="001522B3"/>
    <w:rsid w:val="00152627"/>
    <w:rsid w:val="00152B4B"/>
    <w:rsid w:val="001548C9"/>
    <w:rsid w:val="001550A7"/>
    <w:rsid w:val="00155712"/>
    <w:rsid w:val="001566EF"/>
    <w:rsid w:val="001569A8"/>
    <w:rsid w:val="001569FF"/>
    <w:rsid w:val="00157DA6"/>
    <w:rsid w:val="00157E74"/>
    <w:rsid w:val="00160DF1"/>
    <w:rsid w:val="00161332"/>
    <w:rsid w:val="00161C49"/>
    <w:rsid w:val="001630AF"/>
    <w:rsid w:val="0016319B"/>
    <w:rsid w:val="00163320"/>
    <w:rsid w:val="0016372D"/>
    <w:rsid w:val="00164E40"/>
    <w:rsid w:val="00164E67"/>
    <w:rsid w:val="00165DD6"/>
    <w:rsid w:val="00166289"/>
    <w:rsid w:val="001678CF"/>
    <w:rsid w:val="00170E5A"/>
    <w:rsid w:val="00170F77"/>
    <w:rsid w:val="0017145C"/>
    <w:rsid w:val="001722E2"/>
    <w:rsid w:val="0017261D"/>
    <w:rsid w:val="00174442"/>
    <w:rsid w:val="00174513"/>
    <w:rsid w:val="00174BAC"/>
    <w:rsid w:val="001763CF"/>
    <w:rsid w:val="0017655D"/>
    <w:rsid w:val="00176763"/>
    <w:rsid w:val="00180E3E"/>
    <w:rsid w:val="0018138B"/>
    <w:rsid w:val="00181C88"/>
    <w:rsid w:val="00182311"/>
    <w:rsid w:val="0018232B"/>
    <w:rsid w:val="001829B6"/>
    <w:rsid w:val="00182B73"/>
    <w:rsid w:val="0018372D"/>
    <w:rsid w:val="0018413C"/>
    <w:rsid w:val="00184B1E"/>
    <w:rsid w:val="001860AE"/>
    <w:rsid w:val="00186D51"/>
    <w:rsid w:val="00187DF7"/>
    <w:rsid w:val="00190E1B"/>
    <w:rsid w:val="00191673"/>
    <w:rsid w:val="001916E9"/>
    <w:rsid w:val="0019188E"/>
    <w:rsid w:val="001923A9"/>
    <w:rsid w:val="00192632"/>
    <w:rsid w:val="0019299E"/>
    <w:rsid w:val="0019312C"/>
    <w:rsid w:val="0019366B"/>
    <w:rsid w:val="00195AC8"/>
    <w:rsid w:val="001964BA"/>
    <w:rsid w:val="00197111"/>
    <w:rsid w:val="00197CD7"/>
    <w:rsid w:val="001A0378"/>
    <w:rsid w:val="001A127F"/>
    <w:rsid w:val="001A248B"/>
    <w:rsid w:val="001A26A8"/>
    <w:rsid w:val="001A3998"/>
    <w:rsid w:val="001A447A"/>
    <w:rsid w:val="001A460B"/>
    <w:rsid w:val="001A4B90"/>
    <w:rsid w:val="001A4D92"/>
    <w:rsid w:val="001A4F9A"/>
    <w:rsid w:val="001A53E5"/>
    <w:rsid w:val="001A5589"/>
    <w:rsid w:val="001A6664"/>
    <w:rsid w:val="001A6A1C"/>
    <w:rsid w:val="001A6A3D"/>
    <w:rsid w:val="001A7916"/>
    <w:rsid w:val="001A7D6C"/>
    <w:rsid w:val="001B0084"/>
    <w:rsid w:val="001B0BEA"/>
    <w:rsid w:val="001B1149"/>
    <w:rsid w:val="001B121A"/>
    <w:rsid w:val="001B127C"/>
    <w:rsid w:val="001B1DB2"/>
    <w:rsid w:val="001B20BD"/>
    <w:rsid w:val="001B2223"/>
    <w:rsid w:val="001B2D37"/>
    <w:rsid w:val="001B39DC"/>
    <w:rsid w:val="001B418D"/>
    <w:rsid w:val="001B41BA"/>
    <w:rsid w:val="001B6367"/>
    <w:rsid w:val="001B6DA9"/>
    <w:rsid w:val="001B6EF5"/>
    <w:rsid w:val="001B7876"/>
    <w:rsid w:val="001C00BD"/>
    <w:rsid w:val="001C0502"/>
    <w:rsid w:val="001C0D33"/>
    <w:rsid w:val="001C0D44"/>
    <w:rsid w:val="001C1743"/>
    <w:rsid w:val="001C20E1"/>
    <w:rsid w:val="001C2328"/>
    <w:rsid w:val="001C270F"/>
    <w:rsid w:val="001C2836"/>
    <w:rsid w:val="001C2CBB"/>
    <w:rsid w:val="001C5B29"/>
    <w:rsid w:val="001C64E6"/>
    <w:rsid w:val="001C6763"/>
    <w:rsid w:val="001D12D7"/>
    <w:rsid w:val="001D158E"/>
    <w:rsid w:val="001D1809"/>
    <w:rsid w:val="001D2881"/>
    <w:rsid w:val="001D29FF"/>
    <w:rsid w:val="001D39B7"/>
    <w:rsid w:val="001D502F"/>
    <w:rsid w:val="001D51C9"/>
    <w:rsid w:val="001D6474"/>
    <w:rsid w:val="001D7760"/>
    <w:rsid w:val="001E0BBA"/>
    <w:rsid w:val="001E0FB4"/>
    <w:rsid w:val="001E192E"/>
    <w:rsid w:val="001E1C95"/>
    <w:rsid w:val="001E1EEC"/>
    <w:rsid w:val="001E2EBC"/>
    <w:rsid w:val="001E3620"/>
    <w:rsid w:val="001E3AF0"/>
    <w:rsid w:val="001E44D8"/>
    <w:rsid w:val="001E4DD9"/>
    <w:rsid w:val="001E52F7"/>
    <w:rsid w:val="001E5C4B"/>
    <w:rsid w:val="001E5E06"/>
    <w:rsid w:val="001E655B"/>
    <w:rsid w:val="001E706D"/>
    <w:rsid w:val="001E7A3D"/>
    <w:rsid w:val="001F0DBF"/>
    <w:rsid w:val="001F173C"/>
    <w:rsid w:val="001F1C2A"/>
    <w:rsid w:val="001F1E9A"/>
    <w:rsid w:val="001F2180"/>
    <w:rsid w:val="001F2CC1"/>
    <w:rsid w:val="001F364F"/>
    <w:rsid w:val="001F3785"/>
    <w:rsid w:val="001F3A73"/>
    <w:rsid w:val="001F40E5"/>
    <w:rsid w:val="001F40F5"/>
    <w:rsid w:val="001F4C82"/>
    <w:rsid w:val="001F508F"/>
    <w:rsid w:val="001F5AF6"/>
    <w:rsid w:val="001F6983"/>
    <w:rsid w:val="001F6C71"/>
    <w:rsid w:val="001F709D"/>
    <w:rsid w:val="0020035F"/>
    <w:rsid w:val="002006DE"/>
    <w:rsid w:val="00200F75"/>
    <w:rsid w:val="00201006"/>
    <w:rsid w:val="0020130B"/>
    <w:rsid w:val="00201405"/>
    <w:rsid w:val="00201641"/>
    <w:rsid w:val="00201C40"/>
    <w:rsid w:val="00202373"/>
    <w:rsid w:val="0020268D"/>
    <w:rsid w:val="002027A2"/>
    <w:rsid w:val="00202A96"/>
    <w:rsid w:val="00203EEF"/>
    <w:rsid w:val="00204057"/>
    <w:rsid w:val="00204B4F"/>
    <w:rsid w:val="002064D1"/>
    <w:rsid w:val="00206E80"/>
    <w:rsid w:val="002071D4"/>
    <w:rsid w:val="00207D9C"/>
    <w:rsid w:val="00210808"/>
    <w:rsid w:val="00210922"/>
    <w:rsid w:val="00211152"/>
    <w:rsid w:val="0021176C"/>
    <w:rsid w:val="00212474"/>
    <w:rsid w:val="0021346A"/>
    <w:rsid w:val="002137D1"/>
    <w:rsid w:val="00213FDB"/>
    <w:rsid w:val="00214234"/>
    <w:rsid w:val="00214C64"/>
    <w:rsid w:val="00214D6E"/>
    <w:rsid w:val="00215102"/>
    <w:rsid w:val="00215415"/>
    <w:rsid w:val="00215587"/>
    <w:rsid w:val="002155DC"/>
    <w:rsid w:val="00215CC4"/>
    <w:rsid w:val="00216AE6"/>
    <w:rsid w:val="00217247"/>
    <w:rsid w:val="002172E7"/>
    <w:rsid w:val="0021740B"/>
    <w:rsid w:val="00217836"/>
    <w:rsid w:val="00220173"/>
    <w:rsid w:val="0022035F"/>
    <w:rsid w:val="00220996"/>
    <w:rsid w:val="00221C74"/>
    <w:rsid w:val="002221A3"/>
    <w:rsid w:val="0022349E"/>
    <w:rsid w:val="002239E4"/>
    <w:rsid w:val="00223B01"/>
    <w:rsid w:val="00223C99"/>
    <w:rsid w:val="002242EF"/>
    <w:rsid w:val="00224716"/>
    <w:rsid w:val="00224FE6"/>
    <w:rsid w:val="002252A2"/>
    <w:rsid w:val="002261BF"/>
    <w:rsid w:val="00226563"/>
    <w:rsid w:val="0022690B"/>
    <w:rsid w:val="00227272"/>
    <w:rsid w:val="00227694"/>
    <w:rsid w:val="00227D4E"/>
    <w:rsid w:val="00230AF8"/>
    <w:rsid w:val="00231663"/>
    <w:rsid w:val="00231B96"/>
    <w:rsid w:val="00232974"/>
    <w:rsid w:val="00232C77"/>
    <w:rsid w:val="00233205"/>
    <w:rsid w:val="0023375A"/>
    <w:rsid w:val="00235C18"/>
    <w:rsid w:val="002362CE"/>
    <w:rsid w:val="002364BF"/>
    <w:rsid w:val="00236507"/>
    <w:rsid w:val="00236CEF"/>
    <w:rsid w:val="0023744C"/>
    <w:rsid w:val="00241E33"/>
    <w:rsid w:val="00242CA3"/>
    <w:rsid w:val="002438C1"/>
    <w:rsid w:val="00243E79"/>
    <w:rsid w:val="002444E3"/>
    <w:rsid w:val="002460A0"/>
    <w:rsid w:val="0024672A"/>
    <w:rsid w:val="00246784"/>
    <w:rsid w:val="002469B4"/>
    <w:rsid w:val="002473C8"/>
    <w:rsid w:val="00250164"/>
    <w:rsid w:val="0025070C"/>
    <w:rsid w:val="0025085A"/>
    <w:rsid w:val="0025087E"/>
    <w:rsid w:val="002513ED"/>
    <w:rsid w:val="00252A65"/>
    <w:rsid w:val="00253192"/>
    <w:rsid w:val="00253B25"/>
    <w:rsid w:val="0025402D"/>
    <w:rsid w:val="00254411"/>
    <w:rsid w:val="00254B4D"/>
    <w:rsid w:val="002558DF"/>
    <w:rsid w:val="002559C2"/>
    <w:rsid w:val="002560AD"/>
    <w:rsid w:val="00256B53"/>
    <w:rsid w:val="002570E2"/>
    <w:rsid w:val="00257A37"/>
    <w:rsid w:val="00260BA2"/>
    <w:rsid w:val="00260BE8"/>
    <w:rsid w:val="00263B78"/>
    <w:rsid w:val="0026572C"/>
    <w:rsid w:val="00266804"/>
    <w:rsid w:val="00266FD7"/>
    <w:rsid w:val="002673EC"/>
    <w:rsid w:val="00267624"/>
    <w:rsid w:val="002702BF"/>
    <w:rsid w:val="002704E1"/>
    <w:rsid w:val="002706A1"/>
    <w:rsid w:val="00270959"/>
    <w:rsid w:val="00271D55"/>
    <w:rsid w:val="00274019"/>
    <w:rsid w:val="0027415C"/>
    <w:rsid w:val="002749C5"/>
    <w:rsid w:val="00274AD5"/>
    <w:rsid w:val="00274D19"/>
    <w:rsid w:val="00276AF2"/>
    <w:rsid w:val="00277BA7"/>
    <w:rsid w:val="00280816"/>
    <w:rsid w:val="0028262E"/>
    <w:rsid w:val="00282CCD"/>
    <w:rsid w:val="00282DE0"/>
    <w:rsid w:val="00282F24"/>
    <w:rsid w:val="00283C06"/>
    <w:rsid w:val="00283CCE"/>
    <w:rsid w:val="00284781"/>
    <w:rsid w:val="002848DE"/>
    <w:rsid w:val="00284E2C"/>
    <w:rsid w:val="00284FFB"/>
    <w:rsid w:val="00285134"/>
    <w:rsid w:val="0028564A"/>
    <w:rsid w:val="002865E5"/>
    <w:rsid w:val="00287BF7"/>
    <w:rsid w:val="002904E6"/>
    <w:rsid w:val="00290E83"/>
    <w:rsid w:val="00291196"/>
    <w:rsid w:val="00291298"/>
    <w:rsid w:val="00291787"/>
    <w:rsid w:val="00292444"/>
    <w:rsid w:val="0029262A"/>
    <w:rsid w:val="00293F2F"/>
    <w:rsid w:val="0029549E"/>
    <w:rsid w:val="00296ADB"/>
    <w:rsid w:val="00297315"/>
    <w:rsid w:val="00297562"/>
    <w:rsid w:val="00297D11"/>
    <w:rsid w:val="00297DD6"/>
    <w:rsid w:val="00297F80"/>
    <w:rsid w:val="002A064C"/>
    <w:rsid w:val="002A1215"/>
    <w:rsid w:val="002A273D"/>
    <w:rsid w:val="002A3C50"/>
    <w:rsid w:val="002A5243"/>
    <w:rsid w:val="002A6688"/>
    <w:rsid w:val="002A6BD6"/>
    <w:rsid w:val="002A6D3D"/>
    <w:rsid w:val="002A708B"/>
    <w:rsid w:val="002A7748"/>
    <w:rsid w:val="002B01A6"/>
    <w:rsid w:val="002B02B2"/>
    <w:rsid w:val="002B0E2C"/>
    <w:rsid w:val="002B1179"/>
    <w:rsid w:val="002B166F"/>
    <w:rsid w:val="002B16F9"/>
    <w:rsid w:val="002B23A4"/>
    <w:rsid w:val="002B2951"/>
    <w:rsid w:val="002B3594"/>
    <w:rsid w:val="002B3AEC"/>
    <w:rsid w:val="002B3D7C"/>
    <w:rsid w:val="002B3E9E"/>
    <w:rsid w:val="002B4808"/>
    <w:rsid w:val="002B4850"/>
    <w:rsid w:val="002B4BFB"/>
    <w:rsid w:val="002B5CD9"/>
    <w:rsid w:val="002B6140"/>
    <w:rsid w:val="002B7369"/>
    <w:rsid w:val="002B7C8F"/>
    <w:rsid w:val="002C024D"/>
    <w:rsid w:val="002C1F1A"/>
    <w:rsid w:val="002C2590"/>
    <w:rsid w:val="002C313E"/>
    <w:rsid w:val="002C376E"/>
    <w:rsid w:val="002C4E62"/>
    <w:rsid w:val="002C5526"/>
    <w:rsid w:val="002C5BA1"/>
    <w:rsid w:val="002C689A"/>
    <w:rsid w:val="002C73E3"/>
    <w:rsid w:val="002C7BCC"/>
    <w:rsid w:val="002D040D"/>
    <w:rsid w:val="002D09FC"/>
    <w:rsid w:val="002D0EA9"/>
    <w:rsid w:val="002D149D"/>
    <w:rsid w:val="002D17B1"/>
    <w:rsid w:val="002D3AAB"/>
    <w:rsid w:val="002D4A1F"/>
    <w:rsid w:val="002D4DF5"/>
    <w:rsid w:val="002D665A"/>
    <w:rsid w:val="002D667D"/>
    <w:rsid w:val="002D682B"/>
    <w:rsid w:val="002D6F79"/>
    <w:rsid w:val="002D72D5"/>
    <w:rsid w:val="002D7748"/>
    <w:rsid w:val="002E0A50"/>
    <w:rsid w:val="002E1246"/>
    <w:rsid w:val="002E159B"/>
    <w:rsid w:val="002E1720"/>
    <w:rsid w:val="002E2128"/>
    <w:rsid w:val="002E2597"/>
    <w:rsid w:val="002E3A3A"/>
    <w:rsid w:val="002E597B"/>
    <w:rsid w:val="002E60AE"/>
    <w:rsid w:val="002E6808"/>
    <w:rsid w:val="002E7C3A"/>
    <w:rsid w:val="002F0CD7"/>
    <w:rsid w:val="002F0E1F"/>
    <w:rsid w:val="002F1536"/>
    <w:rsid w:val="002F1F28"/>
    <w:rsid w:val="002F1FA8"/>
    <w:rsid w:val="002F35BD"/>
    <w:rsid w:val="002F3AB2"/>
    <w:rsid w:val="002F41C7"/>
    <w:rsid w:val="002F422E"/>
    <w:rsid w:val="002F47EA"/>
    <w:rsid w:val="002F4F68"/>
    <w:rsid w:val="002F5428"/>
    <w:rsid w:val="002F56A1"/>
    <w:rsid w:val="002F5D30"/>
    <w:rsid w:val="002F7621"/>
    <w:rsid w:val="002F7B9D"/>
    <w:rsid w:val="003004DD"/>
    <w:rsid w:val="003014E0"/>
    <w:rsid w:val="00302363"/>
    <w:rsid w:val="003023F4"/>
    <w:rsid w:val="00302C39"/>
    <w:rsid w:val="00302DB4"/>
    <w:rsid w:val="003035E5"/>
    <w:rsid w:val="003044D2"/>
    <w:rsid w:val="00304510"/>
    <w:rsid w:val="00304D76"/>
    <w:rsid w:val="00305D54"/>
    <w:rsid w:val="00305E01"/>
    <w:rsid w:val="0030671C"/>
    <w:rsid w:val="00307D5C"/>
    <w:rsid w:val="00310881"/>
    <w:rsid w:val="00311844"/>
    <w:rsid w:val="00312415"/>
    <w:rsid w:val="00312488"/>
    <w:rsid w:val="00312D88"/>
    <w:rsid w:val="00313A94"/>
    <w:rsid w:val="00313C5E"/>
    <w:rsid w:val="00314131"/>
    <w:rsid w:val="00314769"/>
    <w:rsid w:val="0031487E"/>
    <w:rsid w:val="00315963"/>
    <w:rsid w:val="00315ADE"/>
    <w:rsid w:val="00316A0F"/>
    <w:rsid w:val="00316C16"/>
    <w:rsid w:val="00317C33"/>
    <w:rsid w:val="00320A27"/>
    <w:rsid w:val="00320D91"/>
    <w:rsid w:val="003219A7"/>
    <w:rsid w:val="00322208"/>
    <w:rsid w:val="00322356"/>
    <w:rsid w:val="003227C6"/>
    <w:rsid w:val="0032298D"/>
    <w:rsid w:val="0032347D"/>
    <w:rsid w:val="00323FF5"/>
    <w:rsid w:val="00324138"/>
    <w:rsid w:val="00324C0D"/>
    <w:rsid w:val="00324CFE"/>
    <w:rsid w:val="00325059"/>
    <w:rsid w:val="00325297"/>
    <w:rsid w:val="0032589C"/>
    <w:rsid w:val="00327A4F"/>
    <w:rsid w:val="00331A02"/>
    <w:rsid w:val="00332915"/>
    <w:rsid w:val="00332C07"/>
    <w:rsid w:val="0033533B"/>
    <w:rsid w:val="003353F6"/>
    <w:rsid w:val="00335681"/>
    <w:rsid w:val="003357C6"/>
    <w:rsid w:val="00335DFF"/>
    <w:rsid w:val="003371D8"/>
    <w:rsid w:val="003373D5"/>
    <w:rsid w:val="0033770B"/>
    <w:rsid w:val="00337937"/>
    <w:rsid w:val="00340498"/>
    <w:rsid w:val="00340BBE"/>
    <w:rsid w:val="00340C5F"/>
    <w:rsid w:val="0034101A"/>
    <w:rsid w:val="00341530"/>
    <w:rsid w:val="0034200E"/>
    <w:rsid w:val="003421F7"/>
    <w:rsid w:val="003428A0"/>
    <w:rsid w:val="00342A88"/>
    <w:rsid w:val="00342AAB"/>
    <w:rsid w:val="00342B71"/>
    <w:rsid w:val="00343467"/>
    <w:rsid w:val="003444DA"/>
    <w:rsid w:val="0034504B"/>
    <w:rsid w:val="00345156"/>
    <w:rsid w:val="0034598D"/>
    <w:rsid w:val="00346150"/>
    <w:rsid w:val="00347A4E"/>
    <w:rsid w:val="00347E2A"/>
    <w:rsid w:val="00351002"/>
    <w:rsid w:val="0035191A"/>
    <w:rsid w:val="0035229D"/>
    <w:rsid w:val="00352B83"/>
    <w:rsid w:val="0035333B"/>
    <w:rsid w:val="003535A0"/>
    <w:rsid w:val="00353F75"/>
    <w:rsid w:val="00355A73"/>
    <w:rsid w:val="00355FE9"/>
    <w:rsid w:val="00356413"/>
    <w:rsid w:val="00356E48"/>
    <w:rsid w:val="00357849"/>
    <w:rsid w:val="003578A5"/>
    <w:rsid w:val="00357F6C"/>
    <w:rsid w:val="00361107"/>
    <w:rsid w:val="0036142C"/>
    <w:rsid w:val="00361B7A"/>
    <w:rsid w:val="00362441"/>
    <w:rsid w:val="00362679"/>
    <w:rsid w:val="003639E7"/>
    <w:rsid w:val="00363DAC"/>
    <w:rsid w:val="00364AF3"/>
    <w:rsid w:val="0036570B"/>
    <w:rsid w:val="003667A7"/>
    <w:rsid w:val="00366DC6"/>
    <w:rsid w:val="00366E45"/>
    <w:rsid w:val="00366FF2"/>
    <w:rsid w:val="003670B7"/>
    <w:rsid w:val="003678BB"/>
    <w:rsid w:val="0036797D"/>
    <w:rsid w:val="003679B8"/>
    <w:rsid w:val="00370114"/>
    <w:rsid w:val="0037070A"/>
    <w:rsid w:val="003708B7"/>
    <w:rsid w:val="003709A4"/>
    <w:rsid w:val="00370A42"/>
    <w:rsid w:val="00371246"/>
    <w:rsid w:val="00371904"/>
    <w:rsid w:val="00371A63"/>
    <w:rsid w:val="00371C5B"/>
    <w:rsid w:val="0037276E"/>
    <w:rsid w:val="00372886"/>
    <w:rsid w:val="00372F73"/>
    <w:rsid w:val="00374485"/>
    <w:rsid w:val="00374A2D"/>
    <w:rsid w:val="0037569F"/>
    <w:rsid w:val="0037626D"/>
    <w:rsid w:val="0037632C"/>
    <w:rsid w:val="00376D80"/>
    <w:rsid w:val="00381AFA"/>
    <w:rsid w:val="003822A9"/>
    <w:rsid w:val="0038242D"/>
    <w:rsid w:val="003828A3"/>
    <w:rsid w:val="00382FDE"/>
    <w:rsid w:val="003839A2"/>
    <w:rsid w:val="00383B23"/>
    <w:rsid w:val="00383F7C"/>
    <w:rsid w:val="0038459B"/>
    <w:rsid w:val="00385258"/>
    <w:rsid w:val="00385C5B"/>
    <w:rsid w:val="00385FAE"/>
    <w:rsid w:val="003872A4"/>
    <w:rsid w:val="0039019C"/>
    <w:rsid w:val="00390ACC"/>
    <w:rsid w:val="00390E61"/>
    <w:rsid w:val="0039130D"/>
    <w:rsid w:val="00391399"/>
    <w:rsid w:val="00391AB1"/>
    <w:rsid w:val="003925E0"/>
    <w:rsid w:val="00393182"/>
    <w:rsid w:val="00393E5A"/>
    <w:rsid w:val="00393F45"/>
    <w:rsid w:val="00394BF5"/>
    <w:rsid w:val="0039588A"/>
    <w:rsid w:val="00395E6D"/>
    <w:rsid w:val="00397218"/>
    <w:rsid w:val="00397474"/>
    <w:rsid w:val="003978DB"/>
    <w:rsid w:val="003979EF"/>
    <w:rsid w:val="003A0370"/>
    <w:rsid w:val="003A059C"/>
    <w:rsid w:val="003A0E4C"/>
    <w:rsid w:val="003A26F5"/>
    <w:rsid w:val="003A2D9F"/>
    <w:rsid w:val="003A2F17"/>
    <w:rsid w:val="003A31EA"/>
    <w:rsid w:val="003A42CB"/>
    <w:rsid w:val="003A4581"/>
    <w:rsid w:val="003A4585"/>
    <w:rsid w:val="003A55B2"/>
    <w:rsid w:val="003A570E"/>
    <w:rsid w:val="003A5D5C"/>
    <w:rsid w:val="003A676F"/>
    <w:rsid w:val="003A6E52"/>
    <w:rsid w:val="003A7C4D"/>
    <w:rsid w:val="003B0AF1"/>
    <w:rsid w:val="003B0B09"/>
    <w:rsid w:val="003B0EB4"/>
    <w:rsid w:val="003B1822"/>
    <w:rsid w:val="003B1CB0"/>
    <w:rsid w:val="003B1E13"/>
    <w:rsid w:val="003B20C3"/>
    <w:rsid w:val="003B253A"/>
    <w:rsid w:val="003B2A0A"/>
    <w:rsid w:val="003B338E"/>
    <w:rsid w:val="003B3415"/>
    <w:rsid w:val="003B34AD"/>
    <w:rsid w:val="003B3564"/>
    <w:rsid w:val="003B53FC"/>
    <w:rsid w:val="003B6488"/>
    <w:rsid w:val="003B6F05"/>
    <w:rsid w:val="003B7B6B"/>
    <w:rsid w:val="003C05B3"/>
    <w:rsid w:val="003C12CB"/>
    <w:rsid w:val="003C203D"/>
    <w:rsid w:val="003C32A6"/>
    <w:rsid w:val="003C33AE"/>
    <w:rsid w:val="003C3FC7"/>
    <w:rsid w:val="003C427C"/>
    <w:rsid w:val="003C42F3"/>
    <w:rsid w:val="003C4548"/>
    <w:rsid w:val="003C46C8"/>
    <w:rsid w:val="003C474A"/>
    <w:rsid w:val="003C4F3C"/>
    <w:rsid w:val="003C4F5B"/>
    <w:rsid w:val="003C5052"/>
    <w:rsid w:val="003C536D"/>
    <w:rsid w:val="003C6554"/>
    <w:rsid w:val="003C6B1E"/>
    <w:rsid w:val="003C6F12"/>
    <w:rsid w:val="003C750A"/>
    <w:rsid w:val="003C7FDE"/>
    <w:rsid w:val="003D0E02"/>
    <w:rsid w:val="003D1C36"/>
    <w:rsid w:val="003D2553"/>
    <w:rsid w:val="003D27EF"/>
    <w:rsid w:val="003D2882"/>
    <w:rsid w:val="003D2CDA"/>
    <w:rsid w:val="003D315F"/>
    <w:rsid w:val="003D3DB8"/>
    <w:rsid w:val="003D5297"/>
    <w:rsid w:val="003D63F6"/>
    <w:rsid w:val="003D6CA1"/>
    <w:rsid w:val="003D6D4F"/>
    <w:rsid w:val="003D7CB7"/>
    <w:rsid w:val="003E0527"/>
    <w:rsid w:val="003E1278"/>
    <w:rsid w:val="003E1FA5"/>
    <w:rsid w:val="003E235C"/>
    <w:rsid w:val="003E27E5"/>
    <w:rsid w:val="003E2924"/>
    <w:rsid w:val="003E2B76"/>
    <w:rsid w:val="003E4017"/>
    <w:rsid w:val="003E492A"/>
    <w:rsid w:val="003E555D"/>
    <w:rsid w:val="003E5CB3"/>
    <w:rsid w:val="003E6520"/>
    <w:rsid w:val="003E7257"/>
    <w:rsid w:val="003E73BE"/>
    <w:rsid w:val="003E7435"/>
    <w:rsid w:val="003E74F6"/>
    <w:rsid w:val="003F03AC"/>
    <w:rsid w:val="003F07A0"/>
    <w:rsid w:val="003F08C3"/>
    <w:rsid w:val="003F0A7D"/>
    <w:rsid w:val="003F11E4"/>
    <w:rsid w:val="003F12F7"/>
    <w:rsid w:val="003F1EBA"/>
    <w:rsid w:val="003F204B"/>
    <w:rsid w:val="003F34CF"/>
    <w:rsid w:val="003F40CB"/>
    <w:rsid w:val="003F488E"/>
    <w:rsid w:val="003F4F65"/>
    <w:rsid w:val="003F4FC3"/>
    <w:rsid w:val="003F52A6"/>
    <w:rsid w:val="003F58D5"/>
    <w:rsid w:val="003F5FDE"/>
    <w:rsid w:val="003F78BD"/>
    <w:rsid w:val="003F7EEE"/>
    <w:rsid w:val="0040182A"/>
    <w:rsid w:val="00401F5D"/>
    <w:rsid w:val="00402952"/>
    <w:rsid w:val="00402C2F"/>
    <w:rsid w:val="0040351D"/>
    <w:rsid w:val="00403532"/>
    <w:rsid w:val="0040498B"/>
    <w:rsid w:val="00404D5B"/>
    <w:rsid w:val="004051ED"/>
    <w:rsid w:val="00405CF9"/>
    <w:rsid w:val="0040635B"/>
    <w:rsid w:val="004068C4"/>
    <w:rsid w:val="00406A43"/>
    <w:rsid w:val="00406ED8"/>
    <w:rsid w:val="00407399"/>
    <w:rsid w:val="00410CBE"/>
    <w:rsid w:val="00410E59"/>
    <w:rsid w:val="00413059"/>
    <w:rsid w:val="00413157"/>
    <w:rsid w:val="0041317F"/>
    <w:rsid w:val="00413D7F"/>
    <w:rsid w:val="004147B0"/>
    <w:rsid w:val="004149F5"/>
    <w:rsid w:val="00414FD4"/>
    <w:rsid w:val="00415129"/>
    <w:rsid w:val="004164BF"/>
    <w:rsid w:val="004171A7"/>
    <w:rsid w:val="0042053B"/>
    <w:rsid w:val="00420B0D"/>
    <w:rsid w:val="00420C34"/>
    <w:rsid w:val="00421352"/>
    <w:rsid w:val="004218FD"/>
    <w:rsid w:val="0042284D"/>
    <w:rsid w:val="00422A84"/>
    <w:rsid w:val="00422C3E"/>
    <w:rsid w:val="00423146"/>
    <w:rsid w:val="00424105"/>
    <w:rsid w:val="0042417D"/>
    <w:rsid w:val="0042459B"/>
    <w:rsid w:val="00424A1C"/>
    <w:rsid w:val="00424B6C"/>
    <w:rsid w:val="0042593A"/>
    <w:rsid w:val="00425B16"/>
    <w:rsid w:val="0042646F"/>
    <w:rsid w:val="004267E4"/>
    <w:rsid w:val="00426BEC"/>
    <w:rsid w:val="00427006"/>
    <w:rsid w:val="004270A7"/>
    <w:rsid w:val="00427210"/>
    <w:rsid w:val="004278BD"/>
    <w:rsid w:val="00427A5B"/>
    <w:rsid w:val="00427DBE"/>
    <w:rsid w:val="00430087"/>
    <w:rsid w:val="004303A5"/>
    <w:rsid w:val="004304E2"/>
    <w:rsid w:val="004305CE"/>
    <w:rsid w:val="00430620"/>
    <w:rsid w:val="00430866"/>
    <w:rsid w:val="00430E35"/>
    <w:rsid w:val="00431007"/>
    <w:rsid w:val="00431826"/>
    <w:rsid w:val="00431868"/>
    <w:rsid w:val="00431DF5"/>
    <w:rsid w:val="004322B8"/>
    <w:rsid w:val="0043233B"/>
    <w:rsid w:val="004323D5"/>
    <w:rsid w:val="004328F4"/>
    <w:rsid w:val="00432A40"/>
    <w:rsid w:val="00434C64"/>
    <w:rsid w:val="00436712"/>
    <w:rsid w:val="00436754"/>
    <w:rsid w:val="0043679E"/>
    <w:rsid w:val="00437E9E"/>
    <w:rsid w:val="0044137A"/>
    <w:rsid w:val="004414FB"/>
    <w:rsid w:val="0044156F"/>
    <w:rsid w:val="00441FA1"/>
    <w:rsid w:val="00442C85"/>
    <w:rsid w:val="0044499E"/>
    <w:rsid w:val="00444D0A"/>
    <w:rsid w:val="004452A3"/>
    <w:rsid w:val="00445527"/>
    <w:rsid w:val="00446370"/>
    <w:rsid w:val="0044696A"/>
    <w:rsid w:val="00446A85"/>
    <w:rsid w:val="00446E58"/>
    <w:rsid w:val="00447DFC"/>
    <w:rsid w:val="00447EFD"/>
    <w:rsid w:val="00450EC7"/>
    <w:rsid w:val="0045164C"/>
    <w:rsid w:val="004517DE"/>
    <w:rsid w:val="00452132"/>
    <w:rsid w:val="004522DB"/>
    <w:rsid w:val="004543C0"/>
    <w:rsid w:val="00454F90"/>
    <w:rsid w:val="00455527"/>
    <w:rsid w:val="004560E0"/>
    <w:rsid w:val="004564A3"/>
    <w:rsid w:val="00456621"/>
    <w:rsid w:val="00456BBE"/>
    <w:rsid w:val="00456D10"/>
    <w:rsid w:val="00457326"/>
    <w:rsid w:val="004575EA"/>
    <w:rsid w:val="004577D2"/>
    <w:rsid w:val="00457B73"/>
    <w:rsid w:val="00460394"/>
    <w:rsid w:val="00460491"/>
    <w:rsid w:val="00460D37"/>
    <w:rsid w:val="0046236B"/>
    <w:rsid w:val="00462A7D"/>
    <w:rsid w:val="00462E06"/>
    <w:rsid w:val="004630D2"/>
    <w:rsid w:val="00463287"/>
    <w:rsid w:val="004646E3"/>
    <w:rsid w:val="00467582"/>
    <w:rsid w:val="00467590"/>
    <w:rsid w:val="00467F2A"/>
    <w:rsid w:val="004700BC"/>
    <w:rsid w:val="004704EA"/>
    <w:rsid w:val="004713F7"/>
    <w:rsid w:val="004714D9"/>
    <w:rsid w:val="00471666"/>
    <w:rsid w:val="00471994"/>
    <w:rsid w:val="004719C1"/>
    <w:rsid w:val="004732A4"/>
    <w:rsid w:val="0047361C"/>
    <w:rsid w:val="00473EB7"/>
    <w:rsid w:val="0047418D"/>
    <w:rsid w:val="00474737"/>
    <w:rsid w:val="004750BE"/>
    <w:rsid w:val="0047653C"/>
    <w:rsid w:val="00476D17"/>
    <w:rsid w:val="004777A8"/>
    <w:rsid w:val="004778AA"/>
    <w:rsid w:val="00481181"/>
    <w:rsid w:val="004818FA"/>
    <w:rsid w:val="00481A34"/>
    <w:rsid w:val="00481C38"/>
    <w:rsid w:val="00482316"/>
    <w:rsid w:val="004827BE"/>
    <w:rsid w:val="00482FF6"/>
    <w:rsid w:val="00483207"/>
    <w:rsid w:val="00484AB6"/>
    <w:rsid w:val="004866C6"/>
    <w:rsid w:val="004876D7"/>
    <w:rsid w:val="00487C4F"/>
    <w:rsid w:val="00492152"/>
    <w:rsid w:val="00492E1C"/>
    <w:rsid w:val="0049374F"/>
    <w:rsid w:val="00493EA1"/>
    <w:rsid w:val="0049466B"/>
    <w:rsid w:val="00494688"/>
    <w:rsid w:val="0049707C"/>
    <w:rsid w:val="004A00C1"/>
    <w:rsid w:val="004A05B0"/>
    <w:rsid w:val="004A0972"/>
    <w:rsid w:val="004A0E60"/>
    <w:rsid w:val="004A1611"/>
    <w:rsid w:val="004A16FC"/>
    <w:rsid w:val="004A1F32"/>
    <w:rsid w:val="004A23A7"/>
    <w:rsid w:val="004A2959"/>
    <w:rsid w:val="004A2A88"/>
    <w:rsid w:val="004A2B2D"/>
    <w:rsid w:val="004A326F"/>
    <w:rsid w:val="004A3957"/>
    <w:rsid w:val="004A3D35"/>
    <w:rsid w:val="004A580F"/>
    <w:rsid w:val="004A65CE"/>
    <w:rsid w:val="004A6FA7"/>
    <w:rsid w:val="004A712F"/>
    <w:rsid w:val="004A7444"/>
    <w:rsid w:val="004A7528"/>
    <w:rsid w:val="004A7A21"/>
    <w:rsid w:val="004A7A55"/>
    <w:rsid w:val="004B052C"/>
    <w:rsid w:val="004B0C5E"/>
    <w:rsid w:val="004B179B"/>
    <w:rsid w:val="004B2018"/>
    <w:rsid w:val="004B25A7"/>
    <w:rsid w:val="004B2AC3"/>
    <w:rsid w:val="004B2BEA"/>
    <w:rsid w:val="004B3D05"/>
    <w:rsid w:val="004B3E75"/>
    <w:rsid w:val="004B404A"/>
    <w:rsid w:val="004B436B"/>
    <w:rsid w:val="004B47D3"/>
    <w:rsid w:val="004B4E24"/>
    <w:rsid w:val="004B5C60"/>
    <w:rsid w:val="004B618C"/>
    <w:rsid w:val="004B61AF"/>
    <w:rsid w:val="004B6514"/>
    <w:rsid w:val="004C03E6"/>
    <w:rsid w:val="004C146F"/>
    <w:rsid w:val="004C174B"/>
    <w:rsid w:val="004C1A2D"/>
    <w:rsid w:val="004C2329"/>
    <w:rsid w:val="004C2949"/>
    <w:rsid w:val="004C2BFD"/>
    <w:rsid w:val="004C4960"/>
    <w:rsid w:val="004C49B6"/>
    <w:rsid w:val="004C5654"/>
    <w:rsid w:val="004C565D"/>
    <w:rsid w:val="004C6E9E"/>
    <w:rsid w:val="004C7002"/>
    <w:rsid w:val="004C7F7F"/>
    <w:rsid w:val="004D090E"/>
    <w:rsid w:val="004D0B6D"/>
    <w:rsid w:val="004D1041"/>
    <w:rsid w:val="004D1CCD"/>
    <w:rsid w:val="004D2D22"/>
    <w:rsid w:val="004D32E6"/>
    <w:rsid w:val="004D3BD5"/>
    <w:rsid w:val="004D3C86"/>
    <w:rsid w:val="004D3FBE"/>
    <w:rsid w:val="004D4497"/>
    <w:rsid w:val="004D469F"/>
    <w:rsid w:val="004D55A4"/>
    <w:rsid w:val="004D6745"/>
    <w:rsid w:val="004D6A82"/>
    <w:rsid w:val="004D7F11"/>
    <w:rsid w:val="004E052D"/>
    <w:rsid w:val="004E0BBD"/>
    <w:rsid w:val="004E11A7"/>
    <w:rsid w:val="004E1635"/>
    <w:rsid w:val="004E1E45"/>
    <w:rsid w:val="004E3109"/>
    <w:rsid w:val="004E31D2"/>
    <w:rsid w:val="004E39D5"/>
    <w:rsid w:val="004E3CDD"/>
    <w:rsid w:val="004E4C9D"/>
    <w:rsid w:val="004E512D"/>
    <w:rsid w:val="004E523A"/>
    <w:rsid w:val="004E6AA5"/>
    <w:rsid w:val="004F0345"/>
    <w:rsid w:val="004F05FB"/>
    <w:rsid w:val="004F15A1"/>
    <w:rsid w:val="004F1A29"/>
    <w:rsid w:val="004F20DC"/>
    <w:rsid w:val="004F227C"/>
    <w:rsid w:val="004F2A6A"/>
    <w:rsid w:val="004F2C6F"/>
    <w:rsid w:val="004F2E2F"/>
    <w:rsid w:val="004F3176"/>
    <w:rsid w:val="004F3AA3"/>
    <w:rsid w:val="004F3AB4"/>
    <w:rsid w:val="004F56C1"/>
    <w:rsid w:val="004F5BCD"/>
    <w:rsid w:val="004F713B"/>
    <w:rsid w:val="004F724F"/>
    <w:rsid w:val="004F7D12"/>
    <w:rsid w:val="005000EA"/>
    <w:rsid w:val="00500553"/>
    <w:rsid w:val="00500E67"/>
    <w:rsid w:val="00501920"/>
    <w:rsid w:val="00501C74"/>
    <w:rsid w:val="00502199"/>
    <w:rsid w:val="00502740"/>
    <w:rsid w:val="00502E1D"/>
    <w:rsid w:val="00503AAC"/>
    <w:rsid w:val="00503F24"/>
    <w:rsid w:val="0050481B"/>
    <w:rsid w:val="0050493D"/>
    <w:rsid w:val="00504BF0"/>
    <w:rsid w:val="005050A8"/>
    <w:rsid w:val="00505A9D"/>
    <w:rsid w:val="00505E47"/>
    <w:rsid w:val="005067A3"/>
    <w:rsid w:val="00506E29"/>
    <w:rsid w:val="0050701E"/>
    <w:rsid w:val="005071A3"/>
    <w:rsid w:val="005102DE"/>
    <w:rsid w:val="005102F5"/>
    <w:rsid w:val="005103EE"/>
    <w:rsid w:val="00510EC9"/>
    <w:rsid w:val="00511174"/>
    <w:rsid w:val="005114B4"/>
    <w:rsid w:val="00511E6C"/>
    <w:rsid w:val="00512238"/>
    <w:rsid w:val="00512E0E"/>
    <w:rsid w:val="00513484"/>
    <w:rsid w:val="005139CD"/>
    <w:rsid w:val="00513EDC"/>
    <w:rsid w:val="00513F9C"/>
    <w:rsid w:val="005146EF"/>
    <w:rsid w:val="0051481E"/>
    <w:rsid w:val="005149F2"/>
    <w:rsid w:val="005153E0"/>
    <w:rsid w:val="00515935"/>
    <w:rsid w:val="00515E0C"/>
    <w:rsid w:val="005163CA"/>
    <w:rsid w:val="00516683"/>
    <w:rsid w:val="005167F1"/>
    <w:rsid w:val="00517230"/>
    <w:rsid w:val="005205B6"/>
    <w:rsid w:val="00520A3B"/>
    <w:rsid w:val="00521434"/>
    <w:rsid w:val="0052205D"/>
    <w:rsid w:val="00522A65"/>
    <w:rsid w:val="00522B17"/>
    <w:rsid w:val="00523C6E"/>
    <w:rsid w:val="00524259"/>
    <w:rsid w:val="0052473F"/>
    <w:rsid w:val="00525741"/>
    <w:rsid w:val="00525F51"/>
    <w:rsid w:val="00526220"/>
    <w:rsid w:val="0052685D"/>
    <w:rsid w:val="005269CB"/>
    <w:rsid w:val="00526B3A"/>
    <w:rsid w:val="00526F8F"/>
    <w:rsid w:val="00530BF4"/>
    <w:rsid w:val="00531964"/>
    <w:rsid w:val="00532078"/>
    <w:rsid w:val="00532155"/>
    <w:rsid w:val="00532723"/>
    <w:rsid w:val="00532FE7"/>
    <w:rsid w:val="00533809"/>
    <w:rsid w:val="00534114"/>
    <w:rsid w:val="005344B8"/>
    <w:rsid w:val="00534858"/>
    <w:rsid w:val="00534A68"/>
    <w:rsid w:val="00534D11"/>
    <w:rsid w:val="00534E73"/>
    <w:rsid w:val="0053583C"/>
    <w:rsid w:val="00535ABD"/>
    <w:rsid w:val="00536D7A"/>
    <w:rsid w:val="005402A6"/>
    <w:rsid w:val="00540320"/>
    <w:rsid w:val="00540E72"/>
    <w:rsid w:val="00541D94"/>
    <w:rsid w:val="00542111"/>
    <w:rsid w:val="005426DA"/>
    <w:rsid w:val="00542AEE"/>
    <w:rsid w:val="0054363D"/>
    <w:rsid w:val="00544243"/>
    <w:rsid w:val="0054478B"/>
    <w:rsid w:val="005448FA"/>
    <w:rsid w:val="005459C7"/>
    <w:rsid w:val="00546156"/>
    <w:rsid w:val="0054616D"/>
    <w:rsid w:val="005464C8"/>
    <w:rsid w:val="00546E8A"/>
    <w:rsid w:val="00547224"/>
    <w:rsid w:val="0054773F"/>
    <w:rsid w:val="00547AA6"/>
    <w:rsid w:val="00550248"/>
    <w:rsid w:val="00550501"/>
    <w:rsid w:val="0055095C"/>
    <w:rsid w:val="00552AC3"/>
    <w:rsid w:val="005532F8"/>
    <w:rsid w:val="00553ECA"/>
    <w:rsid w:val="00554D9A"/>
    <w:rsid w:val="005555A2"/>
    <w:rsid w:val="0055566A"/>
    <w:rsid w:val="00556B4D"/>
    <w:rsid w:val="005576E9"/>
    <w:rsid w:val="00557A75"/>
    <w:rsid w:val="00557ED5"/>
    <w:rsid w:val="00560061"/>
    <w:rsid w:val="005601EB"/>
    <w:rsid w:val="00560806"/>
    <w:rsid w:val="00561937"/>
    <w:rsid w:val="00561E32"/>
    <w:rsid w:val="00562E55"/>
    <w:rsid w:val="005642A2"/>
    <w:rsid w:val="00565C68"/>
    <w:rsid w:val="005662AF"/>
    <w:rsid w:val="005666C8"/>
    <w:rsid w:val="00567445"/>
    <w:rsid w:val="00567D72"/>
    <w:rsid w:val="00567FD8"/>
    <w:rsid w:val="00570192"/>
    <w:rsid w:val="0057097C"/>
    <w:rsid w:val="00570B42"/>
    <w:rsid w:val="005717AB"/>
    <w:rsid w:val="005726C0"/>
    <w:rsid w:val="0057292A"/>
    <w:rsid w:val="00572B31"/>
    <w:rsid w:val="00572E77"/>
    <w:rsid w:val="00573021"/>
    <w:rsid w:val="00573257"/>
    <w:rsid w:val="005732BD"/>
    <w:rsid w:val="0057333C"/>
    <w:rsid w:val="005739B0"/>
    <w:rsid w:val="00573BFC"/>
    <w:rsid w:val="005747DA"/>
    <w:rsid w:val="00575302"/>
    <w:rsid w:val="00575DB2"/>
    <w:rsid w:val="00575E97"/>
    <w:rsid w:val="00576323"/>
    <w:rsid w:val="00577791"/>
    <w:rsid w:val="00577809"/>
    <w:rsid w:val="0057783E"/>
    <w:rsid w:val="005778A7"/>
    <w:rsid w:val="00577DC2"/>
    <w:rsid w:val="005807F0"/>
    <w:rsid w:val="00580E2A"/>
    <w:rsid w:val="00581091"/>
    <w:rsid w:val="00581AE3"/>
    <w:rsid w:val="00582120"/>
    <w:rsid w:val="00583CBC"/>
    <w:rsid w:val="005844C2"/>
    <w:rsid w:val="00584525"/>
    <w:rsid w:val="00584872"/>
    <w:rsid w:val="00585D07"/>
    <w:rsid w:val="00586591"/>
    <w:rsid w:val="0058788F"/>
    <w:rsid w:val="00590CBD"/>
    <w:rsid w:val="00590FCA"/>
    <w:rsid w:val="0059118B"/>
    <w:rsid w:val="00592832"/>
    <w:rsid w:val="005929DF"/>
    <w:rsid w:val="00592AC3"/>
    <w:rsid w:val="0059385E"/>
    <w:rsid w:val="00594014"/>
    <w:rsid w:val="0059431E"/>
    <w:rsid w:val="00594FCD"/>
    <w:rsid w:val="00595329"/>
    <w:rsid w:val="00595665"/>
    <w:rsid w:val="005956C4"/>
    <w:rsid w:val="00595C2E"/>
    <w:rsid w:val="00595CE8"/>
    <w:rsid w:val="005A089B"/>
    <w:rsid w:val="005A0BBE"/>
    <w:rsid w:val="005A0BE1"/>
    <w:rsid w:val="005A1051"/>
    <w:rsid w:val="005A10EB"/>
    <w:rsid w:val="005A11BA"/>
    <w:rsid w:val="005A280D"/>
    <w:rsid w:val="005A2C72"/>
    <w:rsid w:val="005A2D42"/>
    <w:rsid w:val="005A322C"/>
    <w:rsid w:val="005A33A5"/>
    <w:rsid w:val="005A395A"/>
    <w:rsid w:val="005A3A0E"/>
    <w:rsid w:val="005A3F49"/>
    <w:rsid w:val="005A416D"/>
    <w:rsid w:val="005A54BC"/>
    <w:rsid w:val="005A5E8E"/>
    <w:rsid w:val="005A606A"/>
    <w:rsid w:val="005A67C9"/>
    <w:rsid w:val="005A6AAD"/>
    <w:rsid w:val="005A6DAD"/>
    <w:rsid w:val="005A7F89"/>
    <w:rsid w:val="005B0215"/>
    <w:rsid w:val="005B070A"/>
    <w:rsid w:val="005B1813"/>
    <w:rsid w:val="005B2671"/>
    <w:rsid w:val="005B2BBA"/>
    <w:rsid w:val="005B2BF5"/>
    <w:rsid w:val="005B3749"/>
    <w:rsid w:val="005B3A04"/>
    <w:rsid w:val="005B40FD"/>
    <w:rsid w:val="005B4ADD"/>
    <w:rsid w:val="005B51B8"/>
    <w:rsid w:val="005B542D"/>
    <w:rsid w:val="005B63E4"/>
    <w:rsid w:val="005B7E7E"/>
    <w:rsid w:val="005C01A1"/>
    <w:rsid w:val="005C0659"/>
    <w:rsid w:val="005C066A"/>
    <w:rsid w:val="005C0DF1"/>
    <w:rsid w:val="005C1889"/>
    <w:rsid w:val="005C2668"/>
    <w:rsid w:val="005C2692"/>
    <w:rsid w:val="005C2A3D"/>
    <w:rsid w:val="005C2A60"/>
    <w:rsid w:val="005C2D70"/>
    <w:rsid w:val="005C2EAA"/>
    <w:rsid w:val="005C4248"/>
    <w:rsid w:val="005C481A"/>
    <w:rsid w:val="005C54B7"/>
    <w:rsid w:val="005C58CA"/>
    <w:rsid w:val="005C6450"/>
    <w:rsid w:val="005C6754"/>
    <w:rsid w:val="005C7A2D"/>
    <w:rsid w:val="005D001F"/>
    <w:rsid w:val="005D06B5"/>
    <w:rsid w:val="005D0B53"/>
    <w:rsid w:val="005D0E18"/>
    <w:rsid w:val="005D128D"/>
    <w:rsid w:val="005D152A"/>
    <w:rsid w:val="005D1D8C"/>
    <w:rsid w:val="005D2199"/>
    <w:rsid w:val="005D22CF"/>
    <w:rsid w:val="005D3DE4"/>
    <w:rsid w:val="005D41E6"/>
    <w:rsid w:val="005D5C5D"/>
    <w:rsid w:val="005D606E"/>
    <w:rsid w:val="005D6AA6"/>
    <w:rsid w:val="005D71DA"/>
    <w:rsid w:val="005D75BF"/>
    <w:rsid w:val="005E0A7E"/>
    <w:rsid w:val="005E1227"/>
    <w:rsid w:val="005E2853"/>
    <w:rsid w:val="005E2B2D"/>
    <w:rsid w:val="005E3596"/>
    <w:rsid w:val="005E3660"/>
    <w:rsid w:val="005E38E9"/>
    <w:rsid w:val="005E416E"/>
    <w:rsid w:val="005E4EE6"/>
    <w:rsid w:val="005E55C0"/>
    <w:rsid w:val="005E5883"/>
    <w:rsid w:val="005E6411"/>
    <w:rsid w:val="005E73ED"/>
    <w:rsid w:val="005E7F43"/>
    <w:rsid w:val="005F086B"/>
    <w:rsid w:val="005F0880"/>
    <w:rsid w:val="005F17AA"/>
    <w:rsid w:val="005F22ED"/>
    <w:rsid w:val="005F2F9C"/>
    <w:rsid w:val="005F2FFE"/>
    <w:rsid w:val="005F32CB"/>
    <w:rsid w:val="005F370B"/>
    <w:rsid w:val="005F3892"/>
    <w:rsid w:val="005F3A21"/>
    <w:rsid w:val="005F3C31"/>
    <w:rsid w:val="005F458D"/>
    <w:rsid w:val="005F4B3E"/>
    <w:rsid w:val="005F541E"/>
    <w:rsid w:val="005F564C"/>
    <w:rsid w:val="005F5AC5"/>
    <w:rsid w:val="005F62B3"/>
    <w:rsid w:val="005F7A76"/>
    <w:rsid w:val="00600889"/>
    <w:rsid w:val="00600F85"/>
    <w:rsid w:val="00601F1B"/>
    <w:rsid w:val="006022CE"/>
    <w:rsid w:val="00602808"/>
    <w:rsid w:val="006038DA"/>
    <w:rsid w:val="006044F2"/>
    <w:rsid w:val="00604EE0"/>
    <w:rsid w:val="0060505B"/>
    <w:rsid w:val="006057D2"/>
    <w:rsid w:val="00605AE8"/>
    <w:rsid w:val="00606E25"/>
    <w:rsid w:val="006105AD"/>
    <w:rsid w:val="0061096A"/>
    <w:rsid w:val="00610E91"/>
    <w:rsid w:val="00611E0B"/>
    <w:rsid w:val="006120F7"/>
    <w:rsid w:val="0061221A"/>
    <w:rsid w:val="006124DC"/>
    <w:rsid w:val="00612BF0"/>
    <w:rsid w:val="00612C58"/>
    <w:rsid w:val="0061312E"/>
    <w:rsid w:val="00613323"/>
    <w:rsid w:val="006134F9"/>
    <w:rsid w:val="006142E5"/>
    <w:rsid w:val="0061439A"/>
    <w:rsid w:val="00614590"/>
    <w:rsid w:val="00614C17"/>
    <w:rsid w:val="00614CBF"/>
    <w:rsid w:val="00614F56"/>
    <w:rsid w:val="0061559D"/>
    <w:rsid w:val="00615C89"/>
    <w:rsid w:val="00616AF7"/>
    <w:rsid w:val="00616C8F"/>
    <w:rsid w:val="00617B28"/>
    <w:rsid w:val="00617E47"/>
    <w:rsid w:val="00617F86"/>
    <w:rsid w:val="006204F0"/>
    <w:rsid w:val="0062115A"/>
    <w:rsid w:val="0062193E"/>
    <w:rsid w:val="0062211C"/>
    <w:rsid w:val="0062232E"/>
    <w:rsid w:val="006223D2"/>
    <w:rsid w:val="006226B2"/>
    <w:rsid w:val="00623935"/>
    <w:rsid w:val="0062494E"/>
    <w:rsid w:val="00624B89"/>
    <w:rsid w:val="00625144"/>
    <w:rsid w:val="00625223"/>
    <w:rsid w:val="006257BC"/>
    <w:rsid w:val="00626ED2"/>
    <w:rsid w:val="006307EC"/>
    <w:rsid w:val="00631AC4"/>
    <w:rsid w:val="006335DF"/>
    <w:rsid w:val="00633F6C"/>
    <w:rsid w:val="006341D3"/>
    <w:rsid w:val="00634619"/>
    <w:rsid w:val="00634B59"/>
    <w:rsid w:val="00634FCF"/>
    <w:rsid w:val="00635C28"/>
    <w:rsid w:val="00635E11"/>
    <w:rsid w:val="00637128"/>
    <w:rsid w:val="006379B5"/>
    <w:rsid w:val="0064127C"/>
    <w:rsid w:val="00641FF8"/>
    <w:rsid w:val="00642BBF"/>
    <w:rsid w:val="0064372F"/>
    <w:rsid w:val="00643EF1"/>
    <w:rsid w:val="0064441E"/>
    <w:rsid w:val="00644664"/>
    <w:rsid w:val="00644673"/>
    <w:rsid w:val="00644DF1"/>
    <w:rsid w:val="006459C8"/>
    <w:rsid w:val="00647621"/>
    <w:rsid w:val="00647BEA"/>
    <w:rsid w:val="00647CCA"/>
    <w:rsid w:val="00647CFC"/>
    <w:rsid w:val="00650035"/>
    <w:rsid w:val="00650111"/>
    <w:rsid w:val="00650F3D"/>
    <w:rsid w:val="00651130"/>
    <w:rsid w:val="00651654"/>
    <w:rsid w:val="00651DF0"/>
    <w:rsid w:val="00652C4F"/>
    <w:rsid w:val="006541B2"/>
    <w:rsid w:val="00654471"/>
    <w:rsid w:val="00655572"/>
    <w:rsid w:val="006561CF"/>
    <w:rsid w:val="00656202"/>
    <w:rsid w:val="0065674A"/>
    <w:rsid w:val="0066051A"/>
    <w:rsid w:val="0066060F"/>
    <w:rsid w:val="00660744"/>
    <w:rsid w:val="00661320"/>
    <w:rsid w:val="0066153F"/>
    <w:rsid w:val="0066157E"/>
    <w:rsid w:val="00661747"/>
    <w:rsid w:val="006623C0"/>
    <w:rsid w:val="00662401"/>
    <w:rsid w:val="00663A9B"/>
    <w:rsid w:val="00663EFB"/>
    <w:rsid w:val="00664308"/>
    <w:rsid w:val="006645CA"/>
    <w:rsid w:val="00665DD5"/>
    <w:rsid w:val="006672D2"/>
    <w:rsid w:val="00667D25"/>
    <w:rsid w:val="00667D78"/>
    <w:rsid w:val="0067052A"/>
    <w:rsid w:val="006706C3"/>
    <w:rsid w:val="006707C0"/>
    <w:rsid w:val="00670C65"/>
    <w:rsid w:val="00670CAF"/>
    <w:rsid w:val="00670E7B"/>
    <w:rsid w:val="0067126E"/>
    <w:rsid w:val="00671583"/>
    <w:rsid w:val="0067164C"/>
    <w:rsid w:val="006722FE"/>
    <w:rsid w:val="006728AA"/>
    <w:rsid w:val="00672FC7"/>
    <w:rsid w:val="006730E0"/>
    <w:rsid w:val="00673889"/>
    <w:rsid w:val="006743E2"/>
    <w:rsid w:val="006753CB"/>
    <w:rsid w:val="00675A18"/>
    <w:rsid w:val="006808EF"/>
    <w:rsid w:val="006809E5"/>
    <w:rsid w:val="00681028"/>
    <w:rsid w:val="00681BD3"/>
    <w:rsid w:val="00682470"/>
    <w:rsid w:val="0068269B"/>
    <w:rsid w:val="00682B11"/>
    <w:rsid w:val="00682B2C"/>
    <w:rsid w:val="0068336B"/>
    <w:rsid w:val="006835BE"/>
    <w:rsid w:val="006837E2"/>
    <w:rsid w:val="006840C7"/>
    <w:rsid w:val="0068458F"/>
    <w:rsid w:val="00686A49"/>
    <w:rsid w:val="00686D49"/>
    <w:rsid w:val="00687FDD"/>
    <w:rsid w:val="00691B77"/>
    <w:rsid w:val="006920CE"/>
    <w:rsid w:val="006920EF"/>
    <w:rsid w:val="0069223A"/>
    <w:rsid w:val="00693DB9"/>
    <w:rsid w:val="006943AD"/>
    <w:rsid w:val="006944CD"/>
    <w:rsid w:val="00695E98"/>
    <w:rsid w:val="00696A6C"/>
    <w:rsid w:val="006970A5"/>
    <w:rsid w:val="006A0094"/>
    <w:rsid w:val="006A064B"/>
    <w:rsid w:val="006A2BBF"/>
    <w:rsid w:val="006A347E"/>
    <w:rsid w:val="006A3C15"/>
    <w:rsid w:val="006A45CC"/>
    <w:rsid w:val="006A4DD2"/>
    <w:rsid w:val="006A5E24"/>
    <w:rsid w:val="006A61A2"/>
    <w:rsid w:val="006A63B8"/>
    <w:rsid w:val="006A65F2"/>
    <w:rsid w:val="006A672A"/>
    <w:rsid w:val="006A67AA"/>
    <w:rsid w:val="006A6FA6"/>
    <w:rsid w:val="006A74B2"/>
    <w:rsid w:val="006B03A1"/>
    <w:rsid w:val="006B0E68"/>
    <w:rsid w:val="006B0EDF"/>
    <w:rsid w:val="006B156E"/>
    <w:rsid w:val="006B15ED"/>
    <w:rsid w:val="006B1803"/>
    <w:rsid w:val="006B1BC6"/>
    <w:rsid w:val="006B1F50"/>
    <w:rsid w:val="006B1F93"/>
    <w:rsid w:val="006B2C7B"/>
    <w:rsid w:val="006B3436"/>
    <w:rsid w:val="006B39D5"/>
    <w:rsid w:val="006B3E70"/>
    <w:rsid w:val="006B57F7"/>
    <w:rsid w:val="006B5F65"/>
    <w:rsid w:val="006B6CAB"/>
    <w:rsid w:val="006B76FD"/>
    <w:rsid w:val="006B778B"/>
    <w:rsid w:val="006C05BE"/>
    <w:rsid w:val="006C115D"/>
    <w:rsid w:val="006C1A46"/>
    <w:rsid w:val="006C1B32"/>
    <w:rsid w:val="006C1D42"/>
    <w:rsid w:val="006C2D87"/>
    <w:rsid w:val="006C3852"/>
    <w:rsid w:val="006C427D"/>
    <w:rsid w:val="006C4A17"/>
    <w:rsid w:val="006C4E8D"/>
    <w:rsid w:val="006C64A7"/>
    <w:rsid w:val="006D0B49"/>
    <w:rsid w:val="006D1168"/>
    <w:rsid w:val="006D124F"/>
    <w:rsid w:val="006D1416"/>
    <w:rsid w:val="006D3702"/>
    <w:rsid w:val="006D3E0B"/>
    <w:rsid w:val="006D3F34"/>
    <w:rsid w:val="006D4262"/>
    <w:rsid w:val="006D435C"/>
    <w:rsid w:val="006D4925"/>
    <w:rsid w:val="006D57DD"/>
    <w:rsid w:val="006D5AC5"/>
    <w:rsid w:val="006D5C17"/>
    <w:rsid w:val="006D6234"/>
    <w:rsid w:val="006D6863"/>
    <w:rsid w:val="006D7304"/>
    <w:rsid w:val="006D7BF9"/>
    <w:rsid w:val="006E0351"/>
    <w:rsid w:val="006E03B0"/>
    <w:rsid w:val="006E0BFC"/>
    <w:rsid w:val="006E1ECF"/>
    <w:rsid w:val="006E2684"/>
    <w:rsid w:val="006E2BC9"/>
    <w:rsid w:val="006E2E88"/>
    <w:rsid w:val="006E3219"/>
    <w:rsid w:val="006E34E6"/>
    <w:rsid w:val="006E41BA"/>
    <w:rsid w:val="006E4941"/>
    <w:rsid w:val="006E4C0A"/>
    <w:rsid w:val="006E5177"/>
    <w:rsid w:val="006E5A1D"/>
    <w:rsid w:val="006E5FE7"/>
    <w:rsid w:val="006E65FD"/>
    <w:rsid w:val="006E724C"/>
    <w:rsid w:val="006E7BFC"/>
    <w:rsid w:val="006E7FA8"/>
    <w:rsid w:val="006F06EA"/>
    <w:rsid w:val="006F12F6"/>
    <w:rsid w:val="006F1FE6"/>
    <w:rsid w:val="006F2C94"/>
    <w:rsid w:val="006F2DD9"/>
    <w:rsid w:val="006F34AD"/>
    <w:rsid w:val="006F35AB"/>
    <w:rsid w:val="006F4EB6"/>
    <w:rsid w:val="006F4F8F"/>
    <w:rsid w:val="006F5FD8"/>
    <w:rsid w:val="006F71BA"/>
    <w:rsid w:val="006F75D5"/>
    <w:rsid w:val="006F76AB"/>
    <w:rsid w:val="006F7763"/>
    <w:rsid w:val="006F7A04"/>
    <w:rsid w:val="006F7A94"/>
    <w:rsid w:val="007001E2"/>
    <w:rsid w:val="007005EB"/>
    <w:rsid w:val="00700882"/>
    <w:rsid w:val="00702091"/>
    <w:rsid w:val="00702B60"/>
    <w:rsid w:val="00703A4C"/>
    <w:rsid w:val="00703B0C"/>
    <w:rsid w:val="007041D2"/>
    <w:rsid w:val="00704E44"/>
    <w:rsid w:val="00704EB0"/>
    <w:rsid w:val="007052A7"/>
    <w:rsid w:val="00705808"/>
    <w:rsid w:val="0070581C"/>
    <w:rsid w:val="00705BA9"/>
    <w:rsid w:val="00707A75"/>
    <w:rsid w:val="00710343"/>
    <w:rsid w:val="007106D1"/>
    <w:rsid w:val="007106F8"/>
    <w:rsid w:val="007113E8"/>
    <w:rsid w:val="0071180F"/>
    <w:rsid w:val="0071188B"/>
    <w:rsid w:val="00711FF0"/>
    <w:rsid w:val="00712BFD"/>
    <w:rsid w:val="00712FEE"/>
    <w:rsid w:val="007136C1"/>
    <w:rsid w:val="007141D6"/>
    <w:rsid w:val="007142CE"/>
    <w:rsid w:val="007146C8"/>
    <w:rsid w:val="0071474C"/>
    <w:rsid w:val="00715B86"/>
    <w:rsid w:val="00716643"/>
    <w:rsid w:val="0071696B"/>
    <w:rsid w:val="00716D92"/>
    <w:rsid w:val="00716E60"/>
    <w:rsid w:val="007170D4"/>
    <w:rsid w:val="00717A1B"/>
    <w:rsid w:val="00717AFF"/>
    <w:rsid w:val="00720DD5"/>
    <w:rsid w:val="00721454"/>
    <w:rsid w:val="0072208C"/>
    <w:rsid w:val="00722163"/>
    <w:rsid w:val="00722346"/>
    <w:rsid w:val="0072293B"/>
    <w:rsid w:val="00722A4E"/>
    <w:rsid w:val="0072388D"/>
    <w:rsid w:val="00723C4A"/>
    <w:rsid w:val="00723CF2"/>
    <w:rsid w:val="00723F5A"/>
    <w:rsid w:val="007249B5"/>
    <w:rsid w:val="00724AAA"/>
    <w:rsid w:val="00724E2E"/>
    <w:rsid w:val="0072557F"/>
    <w:rsid w:val="007255C3"/>
    <w:rsid w:val="00726306"/>
    <w:rsid w:val="00726AD2"/>
    <w:rsid w:val="00726AE6"/>
    <w:rsid w:val="00727BE3"/>
    <w:rsid w:val="0073120F"/>
    <w:rsid w:val="0073250C"/>
    <w:rsid w:val="00733B54"/>
    <w:rsid w:val="00733FD7"/>
    <w:rsid w:val="007344AD"/>
    <w:rsid w:val="007362AA"/>
    <w:rsid w:val="0073646A"/>
    <w:rsid w:val="00737106"/>
    <w:rsid w:val="00740310"/>
    <w:rsid w:val="007404D3"/>
    <w:rsid w:val="00741993"/>
    <w:rsid w:val="007422D2"/>
    <w:rsid w:val="007425E5"/>
    <w:rsid w:val="00742EC7"/>
    <w:rsid w:val="00742FDC"/>
    <w:rsid w:val="007440CD"/>
    <w:rsid w:val="00744A0E"/>
    <w:rsid w:val="00744C4B"/>
    <w:rsid w:val="00744F16"/>
    <w:rsid w:val="00745267"/>
    <w:rsid w:val="007452EB"/>
    <w:rsid w:val="007468E0"/>
    <w:rsid w:val="00746A37"/>
    <w:rsid w:val="0074766E"/>
    <w:rsid w:val="007477FF"/>
    <w:rsid w:val="00747B63"/>
    <w:rsid w:val="007500A3"/>
    <w:rsid w:val="00750377"/>
    <w:rsid w:val="0075095C"/>
    <w:rsid w:val="00751CF6"/>
    <w:rsid w:val="00751EF5"/>
    <w:rsid w:val="007520A3"/>
    <w:rsid w:val="0075291A"/>
    <w:rsid w:val="0075439F"/>
    <w:rsid w:val="00755A6E"/>
    <w:rsid w:val="00756034"/>
    <w:rsid w:val="007573BB"/>
    <w:rsid w:val="00760D6E"/>
    <w:rsid w:val="007613C7"/>
    <w:rsid w:val="007614E8"/>
    <w:rsid w:val="00762551"/>
    <w:rsid w:val="007630BE"/>
    <w:rsid w:val="00764F15"/>
    <w:rsid w:val="00765B62"/>
    <w:rsid w:val="00765D13"/>
    <w:rsid w:val="00766C66"/>
    <w:rsid w:val="007671D6"/>
    <w:rsid w:val="007700EA"/>
    <w:rsid w:val="00770F3E"/>
    <w:rsid w:val="0077111B"/>
    <w:rsid w:val="007713D6"/>
    <w:rsid w:val="007716C8"/>
    <w:rsid w:val="00771935"/>
    <w:rsid w:val="00771F89"/>
    <w:rsid w:val="00772410"/>
    <w:rsid w:val="0077258F"/>
    <w:rsid w:val="0077264E"/>
    <w:rsid w:val="00772BA7"/>
    <w:rsid w:val="00773E14"/>
    <w:rsid w:val="0077526A"/>
    <w:rsid w:val="007766E6"/>
    <w:rsid w:val="00777825"/>
    <w:rsid w:val="00777C00"/>
    <w:rsid w:val="00780422"/>
    <w:rsid w:val="007805D1"/>
    <w:rsid w:val="00781004"/>
    <w:rsid w:val="007818F5"/>
    <w:rsid w:val="00782163"/>
    <w:rsid w:val="007823B8"/>
    <w:rsid w:val="007830A4"/>
    <w:rsid w:val="007839C9"/>
    <w:rsid w:val="007844A3"/>
    <w:rsid w:val="00784705"/>
    <w:rsid w:val="00784AFC"/>
    <w:rsid w:val="00784B77"/>
    <w:rsid w:val="00785218"/>
    <w:rsid w:val="00785332"/>
    <w:rsid w:val="0078555A"/>
    <w:rsid w:val="007856E2"/>
    <w:rsid w:val="0078656D"/>
    <w:rsid w:val="007871B6"/>
    <w:rsid w:val="00787ACA"/>
    <w:rsid w:val="00790026"/>
    <w:rsid w:val="0079010D"/>
    <w:rsid w:val="00790A15"/>
    <w:rsid w:val="00790BF6"/>
    <w:rsid w:val="007914E4"/>
    <w:rsid w:val="00793198"/>
    <w:rsid w:val="00794311"/>
    <w:rsid w:val="00794D03"/>
    <w:rsid w:val="0079536D"/>
    <w:rsid w:val="00796707"/>
    <w:rsid w:val="007974E9"/>
    <w:rsid w:val="007A0497"/>
    <w:rsid w:val="007A04F9"/>
    <w:rsid w:val="007A0A52"/>
    <w:rsid w:val="007A0E11"/>
    <w:rsid w:val="007A0F65"/>
    <w:rsid w:val="007A1989"/>
    <w:rsid w:val="007A1B4F"/>
    <w:rsid w:val="007A1F75"/>
    <w:rsid w:val="007A3A2A"/>
    <w:rsid w:val="007A3FA5"/>
    <w:rsid w:val="007A4E9C"/>
    <w:rsid w:val="007A52BF"/>
    <w:rsid w:val="007A605E"/>
    <w:rsid w:val="007A69BE"/>
    <w:rsid w:val="007A6DC0"/>
    <w:rsid w:val="007A6EE5"/>
    <w:rsid w:val="007A7137"/>
    <w:rsid w:val="007A7524"/>
    <w:rsid w:val="007A7C85"/>
    <w:rsid w:val="007B0695"/>
    <w:rsid w:val="007B09CD"/>
    <w:rsid w:val="007B0EC0"/>
    <w:rsid w:val="007B1113"/>
    <w:rsid w:val="007B173C"/>
    <w:rsid w:val="007B2BAC"/>
    <w:rsid w:val="007B340A"/>
    <w:rsid w:val="007B3802"/>
    <w:rsid w:val="007B510D"/>
    <w:rsid w:val="007B6193"/>
    <w:rsid w:val="007B6638"/>
    <w:rsid w:val="007B6642"/>
    <w:rsid w:val="007B6E17"/>
    <w:rsid w:val="007B76D8"/>
    <w:rsid w:val="007C00BB"/>
    <w:rsid w:val="007C15DC"/>
    <w:rsid w:val="007C19D5"/>
    <w:rsid w:val="007C2068"/>
    <w:rsid w:val="007C2DF7"/>
    <w:rsid w:val="007C2F57"/>
    <w:rsid w:val="007C31E3"/>
    <w:rsid w:val="007C3939"/>
    <w:rsid w:val="007C4C80"/>
    <w:rsid w:val="007C65CC"/>
    <w:rsid w:val="007C6A4C"/>
    <w:rsid w:val="007C7094"/>
    <w:rsid w:val="007D00CD"/>
    <w:rsid w:val="007D08F7"/>
    <w:rsid w:val="007D194E"/>
    <w:rsid w:val="007D1C41"/>
    <w:rsid w:val="007D1F73"/>
    <w:rsid w:val="007D1FA6"/>
    <w:rsid w:val="007D26AA"/>
    <w:rsid w:val="007D2A10"/>
    <w:rsid w:val="007D37FA"/>
    <w:rsid w:val="007D3B7C"/>
    <w:rsid w:val="007D3FEE"/>
    <w:rsid w:val="007D57DF"/>
    <w:rsid w:val="007D5F93"/>
    <w:rsid w:val="007D6213"/>
    <w:rsid w:val="007D660C"/>
    <w:rsid w:val="007D6930"/>
    <w:rsid w:val="007D704D"/>
    <w:rsid w:val="007D7724"/>
    <w:rsid w:val="007D7CDC"/>
    <w:rsid w:val="007E020B"/>
    <w:rsid w:val="007E02C0"/>
    <w:rsid w:val="007E1D49"/>
    <w:rsid w:val="007E1E42"/>
    <w:rsid w:val="007E3809"/>
    <w:rsid w:val="007E3B1E"/>
    <w:rsid w:val="007E4FD0"/>
    <w:rsid w:val="007E4FDF"/>
    <w:rsid w:val="007E5DB5"/>
    <w:rsid w:val="007E6D13"/>
    <w:rsid w:val="007E6D2E"/>
    <w:rsid w:val="007E726F"/>
    <w:rsid w:val="007E74EA"/>
    <w:rsid w:val="007E76E3"/>
    <w:rsid w:val="007E7ABB"/>
    <w:rsid w:val="007F0336"/>
    <w:rsid w:val="007F0B1F"/>
    <w:rsid w:val="007F0FEB"/>
    <w:rsid w:val="007F1A67"/>
    <w:rsid w:val="007F222E"/>
    <w:rsid w:val="007F243A"/>
    <w:rsid w:val="007F4794"/>
    <w:rsid w:val="007F5109"/>
    <w:rsid w:val="007F63E5"/>
    <w:rsid w:val="007F726B"/>
    <w:rsid w:val="007F72AB"/>
    <w:rsid w:val="008000D9"/>
    <w:rsid w:val="0080086C"/>
    <w:rsid w:val="0080095B"/>
    <w:rsid w:val="008015E8"/>
    <w:rsid w:val="00801EAD"/>
    <w:rsid w:val="00802819"/>
    <w:rsid w:val="00802D31"/>
    <w:rsid w:val="008032FE"/>
    <w:rsid w:val="00803C8D"/>
    <w:rsid w:val="008040FE"/>
    <w:rsid w:val="008057E4"/>
    <w:rsid w:val="008065F5"/>
    <w:rsid w:val="00806D05"/>
    <w:rsid w:val="00806E7C"/>
    <w:rsid w:val="0080745E"/>
    <w:rsid w:val="00810580"/>
    <w:rsid w:val="0081089E"/>
    <w:rsid w:val="00810DC9"/>
    <w:rsid w:val="00811027"/>
    <w:rsid w:val="008115AE"/>
    <w:rsid w:val="00811922"/>
    <w:rsid w:val="00812188"/>
    <w:rsid w:val="0081366E"/>
    <w:rsid w:val="008137A7"/>
    <w:rsid w:val="00813E3B"/>
    <w:rsid w:val="0081577E"/>
    <w:rsid w:val="00815C0B"/>
    <w:rsid w:val="00815C3B"/>
    <w:rsid w:val="00815C9C"/>
    <w:rsid w:val="00816D67"/>
    <w:rsid w:val="00817658"/>
    <w:rsid w:val="00817C89"/>
    <w:rsid w:val="00820352"/>
    <w:rsid w:val="00821007"/>
    <w:rsid w:val="00821682"/>
    <w:rsid w:val="00821CEE"/>
    <w:rsid w:val="00822D9E"/>
    <w:rsid w:val="008233FE"/>
    <w:rsid w:val="0082400A"/>
    <w:rsid w:val="00824439"/>
    <w:rsid w:val="00825240"/>
    <w:rsid w:val="00825471"/>
    <w:rsid w:val="00825AAA"/>
    <w:rsid w:val="00825CD5"/>
    <w:rsid w:val="00825F97"/>
    <w:rsid w:val="0082667E"/>
    <w:rsid w:val="00827023"/>
    <w:rsid w:val="008270B9"/>
    <w:rsid w:val="00827CA1"/>
    <w:rsid w:val="00827E2D"/>
    <w:rsid w:val="00827F8F"/>
    <w:rsid w:val="008313A2"/>
    <w:rsid w:val="008321DC"/>
    <w:rsid w:val="008321EA"/>
    <w:rsid w:val="00832407"/>
    <w:rsid w:val="008327BA"/>
    <w:rsid w:val="00832BEF"/>
    <w:rsid w:val="008346AC"/>
    <w:rsid w:val="008353A1"/>
    <w:rsid w:val="00835411"/>
    <w:rsid w:val="008354B5"/>
    <w:rsid w:val="00837E1E"/>
    <w:rsid w:val="00837F5D"/>
    <w:rsid w:val="00840430"/>
    <w:rsid w:val="008406E3"/>
    <w:rsid w:val="00841581"/>
    <w:rsid w:val="008418AE"/>
    <w:rsid w:val="00841B89"/>
    <w:rsid w:val="00842A1B"/>
    <w:rsid w:val="0084347F"/>
    <w:rsid w:val="00844830"/>
    <w:rsid w:val="0084529B"/>
    <w:rsid w:val="008452BD"/>
    <w:rsid w:val="00845967"/>
    <w:rsid w:val="00845B72"/>
    <w:rsid w:val="00845DBC"/>
    <w:rsid w:val="00845FC5"/>
    <w:rsid w:val="00846569"/>
    <w:rsid w:val="00846FCC"/>
    <w:rsid w:val="008503C5"/>
    <w:rsid w:val="0085138B"/>
    <w:rsid w:val="00852658"/>
    <w:rsid w:val="00853379"/>
    <w:rsid w:val="00853725"/>
    <w:rsid w:val="00856977"/>
    <w:rsid w:val="008570F3"/>
    <w:rsid w:val="00857DBE"/>
    <w:rsid w:val="008605E6"/>
    <w:rsid w:val="00860B1D"/>
    <w:rsid w:val="00860B48"/>
    <w:rsid w:val="00860E37"/>
    <w:rsid w:val="00861383"/>
    <w:rsid w:val="00861C53"/>
    <w:rsid w:val="00861CD1"/>
    <w:rsid w:val="00862A02"/>
    <w:rsid w:val="00862FA7"/>
    <w:rsid w:val="0086300B"/>
    <w:rsid w:val="00863A3F"/>
    <w:rsid w:val="00863C5B"/>
    <w:rsid w:val="00865AE8"/>
    <w:rsid w:val="00865B06"/>
    <w:rsid w:val="00865DC3"/>
    <w:rsid w:val="00865FF9"/>
    <w:rsid w:val="008664D6"/>
    <w:rsid w:val="00867BFA"/>
    <w:rsid w:val="008705B8"/>
    <w:rsid w:val="00871AF4"/>
    <w:rsid w:val="00872481"/>
    <w:rsid w:val="00872D35"/>
    <w:rsid w:val="00874222"/>
    <w:rsid w:val="00875483"/>
    <w:rsid w:val="008760F2"/>
    <w:rsid w:val="008766DB"/>
    <w:rsid w:val="00877586"/>
    <w:rsid w:val="00877A68"/>
    <w:rsid w:val="00880187"/>
    <w:rsid w:val="00881A5F"/>
    <w:rsid w:val="00881BCA"/>
    <w:rsid w:val="008823D6"/>
    <w:rsid w:val="008826CD"/>
    <w:rsid w:val="00882773"/>
    <w:rsid w:val="00883528"/>
    <w:rsid w:val="00883A47"/>
    <w:rsid w:val="008854D5"/>
    <w:rsid w:val="008862D5"/>
    <w:rsid w:val="0088659A"/>
    <w:rsid w:val="008866E2"/>
    <w:rsid w:val="00886A05"/>
    <w:rsid w:val="00890201"/>
    <w:rsid w:val="008905D1"/>
    <w:rsid w:val="00890C50"/>
    <w:rsid w:val="00890DA5"/>
    <w:rsid w:val="0089131D"/>
    <w:rsid w:val="008917AC"/>
    <w:rsid w:val="008922CC"/>
    <w:rsid w:val="00892487"/>
    <w:rsid w:val="0089294C"/>
    <w:rsid w:val="00892CC0"/>
    <w:rsid w:val="00893217"/>
    <w:rsid w:val="00893BA7"/>
    <w:rsid w:val="0089556C"/>
    <w:rsid w:val="00895B96"/>
    <w:rsid w:val="00896B15"/>
    <w:rsid w:val="0089709B"/>
    <w:rsid w:val="008979C9"/>
    <w:rsid w:val="008A0A1C"/>
    <w:rsid w:val="008A1036"/>
    <w:rsid w:val="008A110D"/>
    <w:rsid w:val="008A2264"/>
    <w:rsid w:val="008A2D29"/>
    <w:rsid w:val="008A38D2"/>
    <w:rsid w:val="008A3D76"/>
    <w:rsid w:val="008A3F46"/>
    <w:rsid w:val="008A5150"/>
    <w:rsid w:val="008A5992"/>
    <w:rsid w:val="008A6F44"/>
    <w:rsid w:val="008B066B"/>
    <w:rsid w:val="008B0E8D"/>
    <w:rsid w:val="008B2AAC"/>
    <w:rsid w:val="008B3268"/>
    <w:rsid w:val="008B3808"/>
    <w:rsid w:val="008B477B"/>
    <w:rsid w:val="008B4E75"/>
    <w:rsid w:val="008B542C"/>
    <w:rsid w:val="008B5695"/>
    <w:rsid w:val="008B5880"/>
    <w:rsid w:val="008B59E5"/>
    <w:rsid w:val="008B5A1D"/>
    <w:rsid w:val="008B5BBB"/>
    <w:rsid w:val="008B5F49"/>
    <w:rsid w:val="008B619D"/>
    <w:rsid w:val="008B6B41"/>
    <w:rsid w:val="008B7599"/>
    <w:rsid w:val="008B7B71"/>
    <w:rsid w:val="008B7CC3"/>
    <w:rsid w:val="008C006F"/>
    <w:rsid w:val="008C0A90"/>
    <w:rsid w:val="008C0A9E"/>
    <w:rsid w:val="008C1593"/>
    <w:rsid w:val="008C1D09"/>
    <w:rsid w:val="008C2A0E"/>
    <w:rsid w:val="008C2FCD"/>
    <w:rsid w:val="008C3BF7"/>
    <w:rsid w:val="008C3F34"/>
    <w:rsid w:val="008C44B6"/>
    <w:rsid w:val="008C498A"/>
    <w:rsid w:val="008C4F0B"/>
    <w:rsid w:val="008C59FC"/>
    <w:rsid w:val="008C6561"/>
    <w:rsid w:val="008C6579"/>
    <w:rsid w:val="008C74A5"/>
    <w:rsid w:val="008C7AA7"/>
    <w:rsid w:val="008D0705"/>
    <w:rsid w:val="008D1192"/>
    <w:rsid w:val="008D2258"/>
    <w:rsid w:val="008D3588"/>
    <w:rsid w:val="008D46E2"/>
    <w:rsid w:val="008D60A8"/>
    <w:rsid w:val="008D6564"/>
    <w:rsid w:val="008D7848"/>
    <w:rsid w:val="008E0783"/>
    <w:rsid w:val="008E0D60"/>
    <w:rsid w:val="008E112C"/>
    <w:rsid w:val="008E1448"/>
    <w:rsid w:val="008E1726"/>
    <w:rsid w:val="008E1A0F"/>
    <w:rsid w:val="008E1A73"/>
    <w:rsid w:val="008E233C"/>
    <w:rsid w:val="008E2383"/>
    <w:rsid w:val="008E2DB1"/>
    <w:rsid w:val="008E3582"/>
    <w:rsid w:val="008E3869"/>
    <w:rsid w:val="008E3EB1"/>
    <w:rsid w:val="008E4173"/>
    <w:rsid w:val="008E49E5"/>
    <w:rsid w:val="008E4D1E"/>
    <w:rsid w:val="008E5537"/>
    <w:rsid w:val="008E6385"/>
    <w:rsid w:val="008E66FA"/>
    <w:rsid w:val="008F0002"/>
    <w:rsid w:val="008F0DDA"/>
    <w:rsid w:val="008F1988"/>
    <w:rsid w:val="008F1F80"/>
    <w:rsid w:val="008F23AD"/>
    <w:rsid w:val="008F2DF8"/>
    <w:rsid w:val="008F3AE4"/>
    <w:rsid w:val="008F3E89"/>
    <w:rsid w:val="008F4671"/>
    <w:rsid w:val="008F4BBE"/>
    <w:rsid w:val="008F4C34"/>
    <w:rsid w:val="008F5766"/>
    <w:rsid w:val="008F58FC"/>
    <w:rsid w:val="008F5ADA"/>
    <w:rsid w:val="008F6D63"/>
    <w:rsid w:val="008F79B1"/>
    <w:rsid w:val="008F7F6D"/>
    <w:rsid w:val="0090165A"/>
    <w:rsid w:val="00901926"/>
    <w:rsid w:val="00901C59"/>
    <w:rsid w:val="00901DF2"/>
    <w:rsid w:val="009026DB"/>
    <w:rsid w:val="00902BDB"/>
    <w:rsid w:val="009032F5"/>
    <w:rsid w:val="009035AA"/>
    <w:rsid w:val="00903D1C"/>
    <w:rsid w:val="00904866"/>
    <w:rsid w:val="00905012"/>
    <w:rsid w:val="009050E6"/>
    <w:rsid w:val="00905461"/>
    <w:rsid w:val="00905692"/>
    <w:rsid w:val="00905DDE"/>
    <w:rsid w:val="00905E45"/>
    <w:rsid w:val="00906459"/>
    <w:rsid w:val="00906C7A"/>
    <w:rsid w:val="0090793B"/>
    <w:rsid w:val="0091051A"/>
    <w:rsid w:val="0091051F"/>
    <w:rsid w:val="00910977"/>
    <w:rsid w:val="00911A1A"/>
    <w:rsid w:val="00911CC0"/>
    <w:rsid w:val="00913957"/>
    <w:rsid w:val="00913A19"/>
    <w:rsid w:val="00913BFE"/>
    <w:rsid w:val="009143AE"/>
    <w:rsid w:val="00915B71"/>
    <w:rsid w:val="009202ED"/>
    <w:rsid w:val="009206DC"/>
    <w:rsid w:val="009215FC"/>
    <w:rsid w:val="009223CE"/>
    <w:rsid w:val="009227A6"/>
    <w:rsid w:val="009227D8"/>
    <w:rsid w:val="00923B37"/>
    <w:rsid w:val="00924441"/>
    <w:rsid w:val="00924F4B"/>
    <w:rsid w:val="009253BD"/>
    <w:rsid w:val="00925721"/>
    <w:rsid w:val="00925A57"/>
    <w:rsid w:val="00926765"/>
    <w:rsid w:val="00926B54"/>
    <w:rsid w:val="00927578"/>
    <w:rsid w:val="0093006D"/>
    <w:rsid w:val="00931A71"/>
    <w:rsid w:val="0093233E"/>
    <w:rsid w:val="0093285F"/>
    <w:rsid w:val="0093315F"/>
    <w:rsid w:val="00933213"/>
    <w:rsid w:val="00933E43"/>
    <w:rsid w:val="009340A4"/>
    <w:rsid w:val="00934248"/>
    <w:rsid w:val="00934902"/>
    <w:rsid w:val="00934F54"/>
    <w:rsid w:val="00935609"/>
    <w:rsid w:val="009367D1"/>
    <w:rsid w:val="0093767F"/>
    <w:rsid w:val="00937DDB"/>
    <w:rsid w:val="00937F0F"/>
    <w:rsid w:val="0094032C"/>
    <w:rsid w:val="0094042F"/>
    <w:rsid w:val="0094050F"/>
    <w:rsid w:val="009408C7"/>
    <w:rsid w:val="009432A3"/>
    <w:rsid w:val="00943529"/>
    <w:rsid w:val="00943B39"/>
    <w:rsid w:val="00943E8D"/>
    <w:rsid w:val="00943F49"/>
    <w:rsid w:val="0094424B"/>
    <w:rsid w:val="009459C2"/>
    <w:rsid w:val="00945BE9"/>
    <w:rsid w:val="00945D33"/>
    <w:rsid w:val="00946B1C"/>
    <w:rsid w:val="00946E47"/>
    <w:rsid w:val="0094760F"/>
    <w:rsid w:val="00950AB0"/>
    <w:rsid w:val="00950F6D"/>
    <w:rsid w:val="00951406"/>
    <w:rsid w:val="0095176C"/>
    <w:rsid w:val="009517A8"/>
    <w:rsid w:val="00951F47"/>
    <w:rsid w:val="00951FB8"/>
    <w:rsid w:val="00952B39"/>
    <w:rsid w:val="00952C82"/>
    <w:rsid w:val="0095323A"/>
    <w:rsid w:val="00953521"/>
    <w:rsid w:val="009538D1"/>
    <w:rsid w:val="00954E50"/>
    <w:rsid w:val="00954FB1"/>
    <w:rsid w:val="0095505B"/>
    <w:rsid w:val="009566E9"/>
    <w:rsid w:val="009578CA"/>
    <w:rsid w:val="0096007F"/>
    <w:rsid w:val="00960ADC"/>
    <w:rsid w:val="00960EE7"/>
    <w:rsid w:val="009639CB"/>
    <w:rsid w:val="00964698"/>
    <w:rsid w:val="009648C4"/>
    <w:rsid w:val="00964E12"/>
    <w:rsid w:val="00965194"/>
    <w:rsid w:val="00965446"/>
    <w:rsid w:val="00965AFC"/>
    <w:rsid w:val="00965CD2"/>
    <w:rsid w:val="00967B33"/>
    <w:rsid w:val="00970631"/>
    <w:rsid w:val="009706E0"/>
    <w:rsid w:val="009709FC"/>
    <w:rsid w:val="00970CC4"/>
    <w:rsid w:val="00971965"/>
    <w:rsid w:val="009719BD"/>
    <w:rsid w:val="00971A09"/>
    <w:rsid w:val="00973202"/>
    <w:rsid w:val="0097463A"/>
    <w:rsid w:val="0097503B"/>
    <w:rsid w:val="009750A6"/>
    <w:rsid w:val="0097531A"/>
    <w:rsid w:val="00975905"/>
    <w:rsid w:val="00975DC2"/>
    <w:rsid w:val="009765AA"/>
    <w:rsid w:val="00976C8E"/>
    <w:rsid w:val="00976F48"/>
    <w:rsid w:val="00977369"/>
    <w:rsid w:val="00977BBB"/>
    <w:rsid w:val="0098005F"/>
    <w:rsid w:val="009803F3"/>
    <w:rsid w:val="00980A4E"/>
    <w:rsid w:val="00980DD8"/>
    <w:rsid w:val="009814C0"/>
    <w:rsid w:val="00981F7C"/>
    <w:rsid w:val="00982AE1"/>
    <w:rsid w:val="00982D97"/>
    <w:rsid w:val="00983201"/>
    <w:rsid w:val="0098339D"/>
    <w:rsid w:val="009835A1"/>
    <w:rsid w:val="009841C6"/>
    <w:rsid w:val="0098545D"/>
    <w:rsid w:val="009857B2"/>
    <w:rsid w:val="009859A2"/>
    <w:rsid w:val="00986EA9"/>
    <w:rsid w:val="00990684"/>
    <w:rsid w:val="00990812"/>
    <w:rsid w:val="00992184"/>
    <w:rsid w:val="00992847"/>
    <w:rsid w:val="00992B47"/>
    <w:rsid w:val="00992F8F"/>
    <w:rsid w:val="00993090"/>
    <w:rsid w:val="00993641"/>
    <w:rsid w:val="00994596"/>
    <w:rsid w:val="0099576E"/>
    <w:rsid w:val="009957CB"/>
    <w:rsid w:val="009958F9"/>
    <w:rsid w:val="00995BB2"/>
    <w:rsid w:val="00995C5D"/>
    <w:rsid w:val="009966D3"/>
    <w:rsid w:val="00996767"/>
    <w:rsid w:val="00996860"/>
    <w:rsid w:val="009975C0"/>
    <w:rsid w:val="00997BB6"/>
    <w:rsid w:val="009A0136"/>
    <w:rsid w:val="009A0438"/>
    <w:rsid w:val="009A144D"/>
    <w:rsid w:val="009A1945"/>
    <w:rsid w:val="009A24DD"/>
    <w:rsid w:val="009A2510"/>
    <w:rsid w:val="009A2535"/>
    <w:rsid w:val="009A2813"/>
    <w:rsid w:val="009A30E3"/>
    <w:rsid w:val="009A42E1"/>
    <w:rsid w:val="009A42F6"/>
    <w:rsid w:val="009A4456"/>
    <w:rsid w:val="009A4691"/>
    <w:rsid w:val="009A4FD3"/>
    <w:rsid w:val="009A54D0"/>
    <w:rsid w:val="009A56A6"/>
    <w:rsid w:val="009A56DD"/>
    <w:rsid w:val="009A5C03"/>
    <w:rsid w:val="009A5CA8"/>
    <w:rsid w:val="009A5DED"/>
    <w:rsid w:val="009A5F4A"/>
    <w:rsid w:val="009A6724"/>
    <w:rsid w:val="009A6D6C"/>
    <w:rsid w:val="009A79E7"/>
    <w:rsid w:val="009A7AF4"/>
    <w:rsid w:val="009A7C20"/>
    <w:rsid w:val="009B00C5"/>
    <w:rsid w:val="009B0A14"/>
    <w:rsid w:val="009B112E"/>
    <w:rsid w:val="009B204A"/>
    <w:rsid w:val="009B22C6"/>
    <w:rsid w:val="009B2C7A"/>
    <w:rsid w:val="009B2D93"/>
    <w:rsid w:val="009B3937"/>
    <w:rsid w:val="009B43A7"/>
    <w:rsid w:val="009B6839"/>
    <w:rsid w:val="009C0D2B"/>
    <w:rsid w:val="009C1264"/>
    <w:rsid w:val="009C1FC2"/>
    <w:rsid w:val="009C284F"/>
    <w:rsid w:val="009C4726"/>
    <w:rsid w:val="009C4DFC"/>
    <w:rsid w:val="009C6308"/>
    <w:rsid w:val="009C71D8"/>
    <w:rsid w:val="009C7612"/>
    <w:rsid w:val="009C7986"/>
    <w:rsid w:val="009C7BE2"/>
    <w:rsid w:val="009D036F"/>
    <w:rsid w:val="009D043A"/>
    <w:rsid w:val="009D259F"/>
    <w:rsid w:val="009D30B5"/>
    <w:rsid w:val="009D4E24"/>
    <w:rsid w:val="009D4F05"/>
    <w:rsid w:val="009D4F24"/>
    <w:rsid w:val="009D52DE"/>
    <w:rsid w:val="009D5349"/>
    <w:rsid w:val="009D543F"/>
    <w:rsid w:val="009D5C76"/>
    <w:rsid w:val="009D6B2C"/>
    <w:rsid w:val="009E04FB"/>
    <w:rsid w:val="009E0FC7"/>
    <w:rsid w:val="009E13B9"/>
    <w:rsid w:val="009E18C8"/>
    <w:rsid w:val="009E2654"/>
    <w:rsid w:val="009E266D"/>
    <w:rsid w:val="009E2761"/>
    <w:rsid w:val="009E346E"/>
    <w:rsid w:val="009E3D17"/>
    <w:rsid w:val="009E480C"/>
    <w:rsid w:val="009E4F17"/>
    <w:rsid w:val="009E689E"/>
    <w:rsid w:val="009E750C"/>
    <w:rsid w:val="009F0B66"/>
    <w:rsid w:val="009F0C85"/>
    <w:rsid w:val="009F14C6"/>
    <w:rsid w:val="009F1D66"/>
    <w:rsid w:val="009F214E"/>
    <w:rsid w:val="009F352C"/>
    <w:rsid w:val="009F3AB5"/>
    <w:rsid w:val="009F4BF4"/>
    <w:rsid w:val="009F5291"/>
    <w:rsid w:val="009F5425"/>
    <w:rsid w:val="009F558B"/>
    <w:rsid w:val="009F5C7C"/>
    <w:rsid w:val="009F5DE9"/>
    <w:rsid w:val="009F631C"/>
    <w:rsid w:val="009F6C43"/>
    <w:rsid w:val="009F7624"/>
    <w:rsid w:val="009F7DB3"/>
    <w:rsid w:val="00A00795"/>
    <w:rsid w:val="00A007FB"/>
    <w:rsid w:val="00A00DD9"/>
    <w:rsid w:val="00A0282D"/>
    <w:rsid w:val="00A039AC"/>
    <w:rsid w:val="00A03B98"/>
    <w:rsid w:val="00A03C6F"/>
    <w:rsid w:val="00A03E95"/>
    <w:rsid w:val="00A0422B"/>
    <w:rsid w:val="00A04E8E"/>
    <w:rsid w:val="00A05CD0"/>
    <w:rsid w:val="00A064BE"/>
    <w:rsid w:val="00A068F9"/>
    <w:rsid w:val="00A0712F"/>
    <w:rsid w:val="00A07396"/>
    <w:rsid w:val="00A103AC"/>
    <w:rsid w:val="00A10401"/>
    <w:rsid w:val="00A10AAD"/>
    <w:rsid w:val="00A10CEE"/>
    <w:rsid w:val="00A12105"/>
    <w:rsid w:val="00A122BA"/>
    <w:rsid w:val="00A12CF9"/>
    <w:rsid w:val="00A12D7A"/>
    <w:rsid w:val="00A12FDA"/>
    <w:rsid w:val="00A13D1D"/>
    <w:rsid w:val="00A14894"/>
    <w:rsid w:val="00A14A90"/>
    <w:rsid w:val="00A14D83"/>
    <w:rsid w:val="00A15668"/>
    <w:rsid w:val="00A162F7"/>
    <w:rsid w:val="00A1665E"/>
    <w:rsid w:val="00A16A2C"/>
    <w:rsid w:val="00A1757C"/>
    <w:rsid w:val="00A17C88"/>
    <w:rsid w:val="00A17EE6"/>
    <w:rsid w:val="00A203CA"/>
    <w:rsid w:val="00A20519"/>
    <w:rsid w:val="00A2097D"/>
    <w:rsid w:val="00A21084"/>
    <w:rsid w:val="00A21608"/>
    <w:rsid w:val="00A21A7C"/>
    <w:rsid w:val="00A21D9D"/>
    <w:rsid w:val="00A2335F"/>
    <w:rsid w:val="00A23E60"/>
    <w:rsid w:val="00A2432D"/>
    <w:rsid w:val="00A247A1"/>
    <w:rsid w:val="00A247D5"/>
    <w:rsid w:val="00A24A3C"/>
    <w:rsid w:val="00A2561A"/>
    <w:rsid w:val="00A25DE3"/>
    <w:rsid w:val="00A25E95"/>
    <w:rsid w:val="00A263F9"/>
    <w:rsid w:val="00A2641F"/>
    <w:rsid w:val="00A26CED"/>
    <w:rsid w:val="00A30226"/>
    <w:rsid w:val="00A303B6"/>
    <w:rsid w:val="00A31D71"/>
    <w:rsid w:val="00A328CE"/>
    <w:rsid w:val="00A33A1E"/>
    <w:rsid w:val="00A3464D"/>
    <w:rsid w:val="00A351DD"/>
    <w:rsid w:val="00A354E8"/>
    <w:rsid w:val="00A35BD9"/>
    <w:rsid w:val="00A373CC"/>
    <w:rsid w:val="00A37483"/>
    <w:rsid w:val="00A37C91"/>
    <w:rsid w:val="00A40826"/>
    <w:rsid w:val="00A40D1C"/>
    <w:rsid w:val="00A41B38"/>
    <w:rsid w:val="00A44270"/>
    <w:rsid w:val="00A44B6F"/>
    <w:rsid w:val="00A44CFC"/>
    <w:rsid w:val="00A44D57"/>
    <w:rsid w:val="00A45761"/>
    <w:rsid w:val="00A45E6B"/>
    <w:rsid w:val="00A4623A"/>
    <w:rsid w:val="00A465B4"/>
    <w:rsid w:val="00A47AA0"/>
    <w:rsid w:val="00A503FD"/>
    <w:rsid w:val="00A5104B"/>
    <w:rsid w:val="00A51158"/>
    <w:rsid w:val="00A51EAB"/>
    <w:rsid w:val="00A527A3"/>
    <w:rsid w:val="00A52882"/>
    <w:rsid w:val="00A52CA2"/>
    <w:rsid w:val="00A52F16"/>
    <w:rsid w:val="00A534BA"/>
    <w:rsid w:val="00A534D1"/>
    <w:rsid w:val="00A5435C"/>
    <w:rsid w:val="00A54671"/>
    <w:rsid w:val="00A551E9"/>
    <w:rsid w:val="00A55475"/>
    <w:rsid w:val="00A55D3A"/>
    <w:rsid w:val="00A5601D"/>
    <w:rsid w:val="00A572E7"/>
    <w:rsid w:val="00A5796B"/>
    <w:rsid w:val="00A57D45"/>
    <w:rsid w:val="00A608A8"/>
    <w:rsid w:val="00A6148E"/>
    <w:rsid w:val="00A6184B"/>
    <w:rsid w:val="00A619E9"/>
    <w:rsid w:val="00A61E9C"/>
    <w:rsid w:val="00A61EB2"/>
    <w:rsid w:val="00A62232"/>
    <w:rsid w:val="00A62617"/>
    <w:rsid w:val="00A63329"/>
    <w:rsid w:val="00A6357F"/>
    <w:rsid w:val="00A63EB3"/>
    <w:rsid w:val="00A64C64"/>
    <w:rsid w:val="00A65228"/>
    <w:rsid w:val="00A653DE"/>
    <w:rsid w:val="00A65617"/>
    <w:rsid w:val="00A65BE0"/>
    <w:rsid w:val="00A66BED"/>
    <w:rsid w:val="00A66C67"/>
    <w:rsid w:val="00A67C9F"/>
    <w:rsid w:val="00A67CDB"/>
    <w:rsid w:val="00A67CF6"/>
    <w:rsid w:val="00A67DCF"/>
    <w:rsid w:val="00A70DC6"/>
    <w:rsid w:val="00A7466A"/>
    <w:rsid w:val="00A7516C"/>
    <w:rsid w:val="00A758C7"/>
    <w:rsid w:val="00A76D12"/>
    <w:rsid w:val="00A77014"/>
    <w:rsid w:val="00A7707B"/>
    <w:rsid w:val="00A7718C"/>
    <w:rsid w:val="00A810DC"/>
    <w:rsid w:val="00A81411"/>
    <w:rsid w:val="00A81D65"/>
    <w:rsid w:val="00A83106"/>
    <w:rsid w:val="00A834D1"/>
    <w:rsid w:val="00A836A7"/>
    <w:rsid w:val="00A8399B"/>
    <w:rsid w:val="00A839A6"/>
    <w:rsid w:val="00A83AB1"/>
    <w:rsid w:val="00A83F9F"/>
    <w:rsid w:val="00A843B2"/>
    <w:rsid w:val="00A8447C"/>
    <w:rsid w:val="00A84B8C"/>
    <w:rsid w:val="00A8655F"/>
    <w:rsid w:val="00A86B39"/>
    <w:rsid w:val="00A86C05"/>
    <w:rsid w:val="00A87B0A"/>
    <w:rsid w:val="00A90875"/>
    <w:rsid w:val="00A90B08"/>
    <w:rsid w:val="00A90C77"/>
    <w:rsid w:val="00A924BB"/>
    <w:rsid w:val="00A92F34"/>
    <w:rsid w:val="00A934D6"/>
    <w:rsid w:val="00A934DD"/>
    <w:rsid w:val="00A94080"/>
    <w:rsid w:val="00A95171"/>
    <w:rsid w:val="00A963F0"/>
    <w:rsid w:val="00A9643E"/>
    <w:rsid w:val="00A976C2"/>
    <w:rsid w:val="00A97E2A"/>
    <w:rsid w:val="00A97E83"/>
    <w:rsid w:val="00AA0E0B"/>
    <w:rsid w:val="00AA0F65"/>
    <w:rsid w:val="00AA1627"/>
    <w:rsid w:val="00AA1945"/>
    <w:rsid w:val="00AA1C25"/>
    <w:rsid w:val="00AA1D65"/>
    <w:rsid w:val="00AA224E"/>
    <w:rsid w:val="00AA2466"/>
    <w:rsid w:val="00AA4893"/>
    <w:rsid w:val="00AA4956"/>
    <w:rsid w:val="00AA54DA"/>
    <w:rsid w:val="00AA5986"/>
    <w:rsid w:val="00AA5AF3"/>
    <w:rsid w:val="00AA61BB"/>
    <w:rsid w:val="00AA6979"/>
    <w:rsid w:val="00AA6B59"/>
    <w:rsid w:val="00AA7408"/>
    <w:rsid w:val="00AB0485"/>
    <w:rsid w:val="00AB079D"/>
    <w:rsid w:val="00AB0D24"/>
    <w:rsid w:val="00AB202E"/>
    <w:rsid w:val="00AB2355"/>
    <w:rsid w:val="00AB3321"/>
    <w:rsid w:val="00AB3361"/>
    <w:rsid w:val="00AB3D90"/>
    <w:rsid w:val="00AB4120"/>
    <w:rsid w:val="00AB41C0"/>
    <w:rsid w:val="00AB4D83"/>
    <w:rsid w:val="00AB519C"/>
    <w:rsid w:val="00AB524B"/>
    <w:rsid w:val="00AB68FD"/>
    <w:rsid w:val="00AB69C5"/>
    <w:rsid w:val="00AB7760"/>
    <w:rsid w:val="00AB7B77"/>
    <w:rsid w:val="00AB7F2A"/>
    <w:rsid w:val="00AC0531"/>
    <w:rsid w:val="00AC0968"/>
    <w:rsid w:val="00AC09D1"/>
    <w:rsid w:val="00AC09D2"/>
    <w:rsid w:val="00AC1A5D"/>
    <w:rsid w:val="00AC2AA0"/>
    <w:rsid w:val="00AC38AE"/>
    <w:rsid w:val="00AC5043"/>
    <w:rsid w:val="00AC6853"/>
    <w:rsid w:val="00AC7B1B"/>
    <w:rsid w:val="00AD05F1"/>
    <w:rsid w:val="00AD1144"/>
    <w:rsid w:val="00AD17D7"/>
    <w:rsid w:val="00AD214B"/>
    <w:rsid w:val="00AD215C"/>
    <w:rsid w:val="00AD236A"/>
    <w:rsid w:val="00AD2673"/>
    <w:rsid w:val="00AD2B79"/>
    <w:rsid w:val="00AD2D7A"/>
    <w:rsid w:val="00AD2FCA"/>
    <w:rsid w:val="00AD31C0"/>
    <w:rsid w:val="00AD334E"/>
    <w:rsid w:val="00AD3560"/>
    <w:rsid w:val="00AD38A9"/>
    <w:rsid w:val="00AD3D3A"/>
    <w:rsid w:val="00AD4F3D"/>
    <w:rsid w:val="00AD65E0"/>
    <w:rsid w:val="00AD6C76"/>
    <w:rsid w:val="00AD73EF"/>
    <w:rsid w:val="00AD75F0"/>
    <w:rsid w:val="00AE064E"/>
    <w:rsid w:val="00AE0A0E"/>
    <w:rsid w:val="00AE0DE6"/>
    <w:rsid w:val="00AE170D"/>
    <w:rsid w:val="00AE1BAB"/>
    <w:rsid w:val="00AE3188"/>
    <w:rsid w:val="00AE362D"/>
    <w:rsid w:val="00AE3743"/>
    <w:rsid w:val="00AE4219"/>
    <w:rsid w:val="00AE4597"/>
    <w:rsid w:val="00AE4A5E"/>
    <w:rsid w:val="00AE4DFF"/>
    <w:rsid w:val="00AE539C"/>
    <w:rsid w:val="00AE5A1B"/>
    <w:rsid w:val="00AE5BE7"/>
    <w:rsid w:val="00AE5D2D"/>
    <w:rsid w:val="00AE62F5"/>
    <w:rsid w:val="00AE7400"/>
    <w:rsid w:val="00AF3C55"/>
    <w:rsid w:val="00AF3E6F"/>
    <w:rsid w:val="00AF4921"/>
    <w:rsid w:val="00AF4A58"/>
    <w:rsid w:val="00AF4F60"/>
    <w:rsid w:val="00AF631D"/>
    <w:rsid w:val="00AF6397"/>
    <w:rsid w:val="00AF688D"/>
    <w:rsid w:val="00AF6EDB"/>
    <w:rsid w:val="00AF7193"/>
    <w:rsid w:val="00AF71FB"/>
    <w:rsid w:val="00AF7427"/>
    <w:rsid w:val="00B0054D"/>
    <w:rsid w:val="00B00D20"/>
    <w:rsid w:val="00B01024"/>
    <w:rsid w:val="00B0143D"/>
    <w:rsid w:val="00B01727"/>
    <w:rsid w:val="00B0282E"/>
    <w:rsid w:val="00B029AA"/>
    <w:rsid w:val="00B02F3D"/>
    <w:rsid w:val="00B0303E"/>
    <w:rsid w:val="00B03702"/>
    <w:rsid w:val="00B03C13"/>
    <w:rsid w:val="00B04428"/>
    <w:rsid w:val="00B04A44"/>
    <w:rsid w:val="00B04B85"/>
    <w:rsid w:val="00B04BFB"/>
    <w:rsid w:val="00B05F71"/>
    <w:rsid w:val="00B066C0"/>
    <w:rsid w:val="00B0766E"/>
    <w:rsid w:val="00B07896"/>
    <w:rsid w:val="00B07E01"/>
    <w:rsid w:val="00B07F64"/>
    <w:rsid w:val="00B10413"/>
    <w:rsid w:val="00B13C51"/>
    <w:rsid w:val="00B13F3E"/>
    <w:rsid w:val="00B142AD"/>
    <w:rsid w:val="00B15AF9"/>
    <w:rsid w:val="00B15EAD"/>
    <w:rsid w:val="00B17126"/>
    <w:rsid w:val="00B1715C"/>
    <w:rsid w:val="00B200C7"/>
    <w:rsid w:val="00B211A1"/>
    <w:rsid w:val="00B216DF"/>
    <w:rsid w:val="00B21A5B"/>
    <w:rsid w:val="00B21E41"/>
    <w:rsid w:val="00B21FB9"/>
    <w:rsid w:val="00B220F8"/>
    <w:rsid w:val="00B22176"/>
    <w:rsid w:val="00B22941"/>
    <w:rsid w:val="00B23F9A"/>
    <w:rsid w:val="00B2415B"/>
    <w:rsid w:val="00B24503"/>
    <w:rsid w:val="00B2479C"/>
    <w:rsid w:val="00B25A98"/>
    <w:rsid w:val="00B27DFC"/>
    <w:rsid w:val="00B3007B"/>
    <w:rsid w:val="00B3052D"/>
    <w:rsid w:val="00B30D72"/>
    <w:rsid w:val="00B32495"/>
    <w:rsid w:val="00B34495"/>
    <w:rsid w:val="00B40A26"/>
    <w:rsid w:val="00B429AB"/>
    <w:rsid w:val="00B42D8D"/>
    <w:rsid w:val="00B42FCD"/>
    <w:rsid w:val="00B44DCC"/>
    <w:rsid w:val="00B468A7"/>
    <w:rsid w:val="00B46BF7"/>
    <w:rsid w:val="00B46F8C"/>
    <w:rsid w:val="00B4707B"/>
    <w:rsid w:val="00B470D1"/>
    <w:rsid w:val="00B47321"/>
    <w:rsid w:val="00B47EE9"/>
    <w:rsid w:val="00B50B4F"/>
    <w:rsid w:val="00B51ABC"/>
    <w:rsid w:val="00B523BB"/>
    <w:rsid w:val="00B52C68"/>
    <w:rsid w:val="00B5328D"/>
    <w:rsid w:val="00B53B44"/>
    <w:rsid w:val="00B54950"/>
    <w:rsid w:val="00B5516A"/>
    <w:rsid w:val="00B55A90"/>
    <w:rsid w:val="00B55BD1"/>
    <w:rsid w:val="00B55E8D"/>
    <w:rsid w:val="00B56311"/>
    <w:rsid w:val="00B565A8"/>
    <w:rsid w:val="00B565B7"/>
    <w:rsid w:val="00B56680"/>
    <w:rsid w:val="00B56B9C"/>
    <w:rsid w:val="00B56EB2"/>
    <w:rsid w:val="00B60399"/>
    <w:rsid w:val="00B6080D"/>
    <w:rsid w:val="00B6119E"/>
    <w:rsid w:val="00B61816"/>
    <w:rsid w:val="00B618B4"/>
    <w:rsid w:val="00B61E22"/>
    <w:rsid w:val="00B626C7"/>
    <w:rsid w:val="00B631C2"/>
    <w:rsid w:val="00B63240"/>
    <w:rsid w:val="00B63896"/>
    <w:rsid w:val="00B63D3D"/>
    <w:rsid w:val="00B63FAF"/>
    <w:rsid w:val="00B64043"/>
    <w:rsid w:val="00B6471F"/>
    <w:rsid w:val="00B65C98"/>
    <w:rsid w:val="00B66FE2"/>
    <w:rsid w:val="00B67941"/>
    <w:rsid w:val="00B70627"/>
    <w:rsid w:val="00B71DCB"/>
    <w:rsid w:val="00B72219"/>
    <w:rsid w:val="00B725F6"/>
    <w:rsid w:val="00B7331A"/>
    <w:rsid w:val="00B73D76"/>
    <w:rsid w:val="00B74923"/>
    <w:rsid w:val="00B751D4"/>
    <w:rsid w:val="00B75669"/>
    <w:rsid w:val="00B75CDC"/>
    <w:rsid w:val="00B76409"/>
    <w:rsid w:val="00B765FE"/>
    <w:rsid w:val="00B7702B"/>
    <w:rsid w:val="00B77124"/>
    <w:rsid w:val="00B77347"/>
    <w:rsid w:val="00B8037C"/>
    <w:rsid w:val="00B8156D"/>
    <w:rsid w:val="00B81B55"/>
    <w:rsid w:val="00B81EFA"/>
    <w:rsid w:val="00B81F0C"/>
    <w:rsid w:val="00B822D9"/>
    <w:rsid w:val="00B82D46"/>
    <w:rsid w:val="00B87C7F"/>
    <w:rsid w:val="00B904E3"/>
    <w:rsid w:val="00B90B0B"/>
    <w:rsid w:val="00B90CBB"/>
    <w:rsid w:val="00B90E13"/>
    <w:rsid w:val="00B91B48"/>
    <w:rsid w:val="00B936E2"/>
    <w:rsid w:val="00B950AA"/>
    <w:rsid w:val="00B95700"/>
    <w:rsid w:val="00B95EEE"/>
    <w:rsid w:val="00B96185"/>
    <w:rsid w:val="00B96741"/>
    <w:rsid w:val="00B979E0"/>
    <w:rsid w:val="00BA0F35"/>
    <w:rsid w:val="00BA19BC"/>
    <w:rsid w:val="00BA26E8"/>
    <w:rsid w:val="00BA2A91"/>
    <w:rsid w:val="00BA2CB9"/>
    <w:rsid w:val="00BA4390"/>
    <w:rsid w:val="00BA482C"/>
    <w:rsid w:val="00BA4F3E"/>
    <w:rsid w:val="00BA518C"/>
    <w:rsid w:val="00BA51FB"/>
    <w:rsid w:val="00BA6553"/>
    <w:rsid w:val="00BA6AE6"/>
    <w:rsid w:val="00BA6F72"/>
    <w:rsid w:val="00BA7317"/>
    <w:rsid w:val="00BB0AAC"/>
    <w:rsid w:val="00BB14CC"/>
    <w:rsid w:val="00BB28AE"/>
    <w:rsid w:val="00BB3FF1"/>
    <w:rsid w:val="00BB4400"/>
    <w:rsid w:val="00BB48FE"/>
    <w:rsid w:val="00BB4A40"/>
    <w:rsid w:val="00BB5B03"/>
    <w:rsid w:val="00BB747E"/>
    <w:rsid w:val="00BB7669"/>
    <w:rsid w:val="00BB76B9"/>
    <w:rsid w:val="00BC13D3"/>
    <w:rsid w:val="00BC293C"/>
    <w:rsid w:val="00BC2B1C"/>
    <w:rsid w:val="00BC2C4C"/>
    <w:rsid w:val="00BC2C94"/>
    <w:rsid w:val="00BC3336"/>
    <w:rsid w:val="00BC3772"/>
    <w:rsid w:val="00BC3BC3"/>
    <w:rsid w:val="00BC3FF1"/>
    <w:rsid w:val="00BC4BC0"/>
    <w:rsid w:val="00BC5DD0"/>
    <w:rsid w:val="00BC67C5"/>
    <w:rsid w:val="00BD0FDE"/>
    <w:rsid w:val="00BD112A"/>
    <w:rsid w:val="00BD130F"/>
    <w:rsid w:val="00BD1440"/>
    <w:rsid w:val="00BD1525"/>
    <w:rsid w:val="00BD1640"/>
    <w:rsid w:val="00BD1978"/>
    <w:rsid w:val="00BD29A9"/>
    <w:rsid w:val="00BD2FFE"/>
    <w:rsid w:val="00BD31BB"/>
    <w:rsid w:val="00BD332F"/>
    <w:rsid w:val="00BD3B4D"/>
    <w:rsid w:val="00BD408C"/>
    <w:rsid w:val="00BD4DB5"/>
    <w:rsid w:val="00BD514F"/>
    <w:rsid w:val="00BD5FEB"/>
    <w:rsid w:val="00BD6661"/>
    <w:rsid w:val="00BD68A4"/>
    <w:rsid w:val="00BD785A"/>
    <w:rsid w:val="00BD7EFD"/>
    <w:rsid w:val="00BE1943"/>
    <w:rsid w:val="00BE2186"/>
    <w:rsid w:val="00BE30EB"/>
    <w:rsid w:val="00BE3151"/>
    <w:rsid w:val="00BE3F53"/>
    <w:rsid w:val="00BE44CF"/>
    <w:rsid w:val="00BE5B2B"/>
    <w:rsid w:val="00BE5E32"/>
    <w:rsid w:val="00BE7213"/>
    <w:rsid w:val="00BE7A92"/>
    <w:rsid w:val="00BE7F44"/>
    <w:rsid w:val="00BF06A2"/>
    <w:rsid w:val="00BF0F6B"/>
    <w:rsid w:val="00BF132A"/>
    <w:rsid w:val="00BF1842"/>
    <w:rsid w:val="00BF21B8"/>
    <w:rsid w:val="00BF21F3"/>
    <w:rsid w:val="00BF2729"/>
    <w:rsid w:val="00BF3069"/>
    <w:rsid w:val="00BF30FA"/>
    <w:rsid w:val="00BF3F65"/>
    <w:rsid w:val="00BF431C"/>
    <w:rsid w:val="00BF44FF"/>
    <w:rsid w:val="00BF462D"/>
    <w:rsid w:val="00BF49F3"/>
    <w:rsid w:val="00BF5226"/>
    <w:rsid w:val="00BF6A53"/>
    <w:rsid w:val="00BF6E0F"/>
    <w:rsid w:val="00BF7141"/>
    <w:rsid w:val="00BF78A6"/>
    <w:rsid w:val="00BF7CD8"/>
    <w:rsid w:val="00C0001B"/>
    <w:rsid w:val="00C0027B"/>
    <w:rsid w:val="00C006F7"/>
    <w:rsid w:val="00C00AC2"/>
    <w:rsid w:val="00C01276"/>
    <w:rsid w:val="00C01303"/>
    <w:rsid w:val="00C018F6"/>
    <w:rsid w:val="00C01A73"/>
    <w:rsid w:val="00C02439"/>
    <w:rsid w:val="00C025A2"/>
    <w:rsid w:val="00C025F7"/>
    <w:rsid w:val="00C02A5C"/>
    <w:rsid w:val="00C04922"/>
    <w:rsid w:val="00C05B70"/>
    <w:rsid w:val="00C06460"/>
    <w:rsid w:val="00C0700E"/>
    <w:rsid w:val="00C072C8"/>
    <w:rsid w:val="00C07778"/>
    <w:rsid w:val="00C07912"/>
    <w:rsid w:val="00C07D47"/>
    <w:rsid w:val="00C11310"/>
    <w:rsid w:val="00C1171E"/>
    <w:rsid w:val="00C120AB"/>
    <w:rsid w:val="00C12796"/>
    <w:rsid w:val="00C127FD"/>
    <w:rsid w:val="00C1281A"/>
    <w:rsid w:val="00C1290A"/>
    <w:rsid w:val="00C13599"/>
    <w:rsid w:val="00C15731"/>
    <w:rsid w:val="00C15BCA"/>
    <w:rsid w:val="00C16971"/>
    <w:rsid w:val="00C17E0A"/>
    <w:rsid w:val="00C2011D"/>
    <w:rsid w:val="00C21082"/>
    <w:rsid w:val="00C21C7B"/>
    <w:rsid w:val="00C22016"/>
    <w:rsid w:val="00C2282F"/>
    <w:rsid w:val="00C2293D"/>
    <w:rsid w:val="00C22A5A"/>
    <w:rsid w:val="00C23428"/>
    <w:rsid w:val="00C2390A"/>
    <w:rsid w:val="00C23D25"/>
    <w:rsid w:val="00C2471B"/>
    <w:rsid w:val="00C25278"/>
    <w:rsid w:val="00C255C8"/>
    <w:rsid w:val="00C26097"/>
    <w:rsid w:val="00C271D7"/>
    <w:rsid w:val="00C27873"/>
    <w:rsid w:val="00C3183D"/>
    <w:rsid w:val="00C32065"/>
    <w:rsid w:val="00C32B8D"/>
    <w:rsid w:val="00C32FFA"/>
    <w:rsid w:val="00C336D3"/>
    <w:rsid w:val="00C337C7"/>
    <w:rsid w:val="00C33C5A"/>
    <w:rsid w:val="00C35995"/>
    <w:rsid w:val="00C3656C"/>
    <w:rsid w:val="00C365AC"/>
    <w:rsid w:val="00C365DF"/>
    <w:rsid w:val="00C36B6A"/>
    <w:rsid w:val="00C36BF3"/>
    <w:rsid w:val="00C40009"/>
    <w:rsid w:val="00C405D0"/>
    <w:rsid w:val="00C40614"/>
    <w:rsid w:val="00C40B72"/>
    <w:rsid w:val="00C412BF"/>
    <w:rsid w:val="00C41313"/>
    <w:rsid w:val="00C4172A"/>
    <w:rsid w:val="00C422E3"/>
    <w:rsid w:val="00C44730"/>
    <w:rsid w:val="00C46444"/>
    <w:rsid w:val="00C467BC"/>
    <w:rsid w:val="00C47297"/>
    <w:rsid w:val="00C474C6"/>
    <w:rsid w:val="00C50863"/>
    <w:rsid w:val="00C50B14"/>
    <w:rsid w:val="00C50B29"/>
    <w:rsid w:val="00C50EDC"/>
    <w:rsid w:val="00C510D8"/>
    <w:rsid w:val="00C51445"/>
    <w:rsid w:val="00C52AD2"/>
    <w:rsid w:val="00C5481A"/>
    <w:rsid w:val="00C54B4D"/>
    <w:rsid w:val="00C5539D"/>
    <w:rsid w:val="00C55CF7"/>
    <w:rsid w:val="00C56348"/>
    <w:rsid w:val="00C574B4"/>
    <w:rsid w:val="00C6024E"/>
    <w:rsid w:val="00C6238B"/>
    <w:rsid w:val="00C63379"/>
    <w:rsid w:val="00C639AA"/>
    <w:rsid w:val="00C6432D"/>
    <w:rsid w:val="00C64746"/>
    <w:rsid w:val="00C65553"/>
    <w:rsid w:val="00C65F6D"/>
    <w:rsid w:val="00C65FC8"/>
    <w:rsid w:val="00C66012"/>
    <w:rsid w:val="00C66FA3"/>
    <w:rsid w:val="00C6754F"/>
    <w:rsid w:val="00C7031E"/>
    <w:rsid w:val="00C71A70"/>
    <w:rsid w:val="00C73268"/>
    <w:rsid w:val="00C73C81"/>
    <w:rsid w:val="00C752F6"/>
    <w:rsid w:val="00C762BF"/>
    <w:rsid w:val="00C762D5"/>
    <w:rsid w:val="00C77CEE"/>
    <w:rsid w:val="00C80205"/>
    <w:rsid w:val="00C80352"/>
    <w:rsid w:val="00C8058F"/>
    <w:rsid w:val="00C8140B"/>
    <w:rsid w:val="00C815B8"/>
    <w:rsid w:val="00C81EF3"/>
    <w:rsid w:val="00C82D7B"/>
    <w:rsid w:val="00C84063"/>
    <w:rsid w:val="00C841FB"/>
    <w:rsid w:val="00C847F9"/>
    <w:rsid w:val="00C861A1"/>
    <w:rsid w:val="00C8654B"/>
    <w:rsid w:val="00C87192"/>
    <w:rsid w:val="00C87790"/>
    <w:rsid w:val="00C8781B"/>
    <w:rsid w:val="00C900C9"/>
    <w:rsid w:val="00C90DE0"/>
    <w:rsid w:val="00C91206"/>
    <w:rsid w:val="00C9128E"/>
    <w:rsid w:val="00C91700"/>
    <w:rsid w:val="00C917FF"/>
    <w:rsid w:val="00C91BA1"/>
    <w:rsid w:val="00C91D4D"/>
    <w:rsid w:val="00C92079"/>
    <w:rsid w:val="00C9292D"/>
    <w:rsid w:val="00C92CDA"/>
    <w:rsid w:val="00C93340"/>
    <w:rsid w:val="00C9360C"/>
    <w:rsid w:val="00C94B01"/>
    <w:rsid w:val="00C955FD"/>
    <w:rsid w:val="00C95CF1"/>
    <w:rsid w:val="00C97137"/>
    <w:rsid w:val="00C971BB"/>
    <w:rsid w:val="00C97410"/>
    <w:rsid w:val="00C977EE"/>
    <w:rsid w:val="00C97C2C"/>
    <w:rsid w:val="00C97EC3"/>
    <w:rsid w:val="00CA0140"/>
    <w:rsid w:val="00CA08C2"/>
    <w:rsid w:val="00CA0F21"/>
    <w:rsid w:val="00CA104B"/>
    <w:rsid w:val="00CA1B26"/>
    <w:rsid w:val="00CA214C"/>
    <w:rsid w:val="00CA2656"/>
    <w:rsid w:val="00CA3BA6"/>
    <w:rsid w:val="00CA3E89"/>
    <w:rsid w:val="00CA4844"/>
    <w:rsid w:val="00CA5B51"/>
    <w:rsid w:val="00CA64E7"/>
    <w:rsid w:val="00CA6799"/>
    <w:rsid w:val="00CA73C1"/>
    <w:rsid w:val="00CA7745"/>
    <w:rsid w:val="00CA7F2B"/>
    <w:rsid w:val="00CB03AD"/>
    <w:rsid w:val="00CB0E94"/>
    <w:rsid w:val="00CB1F71"/>
    <w:rsid w:val="00CB2EBF"/>
    <w:rsid w:val="00CB2EEA"/>
    <w:rsid w:val="00CB3A79"/>
    <w:rsid w:val="00CB3E62"/>
    <w:rsid w:val="00CB4498"/>
    <w:rsid w:val="00CB44FA"/>
    <w:rsid w:val="00CB5110"/>
    <w:rsid w:val="00CB51CF"/>
    <w:rsid w:val="00CB5303"/>
    <w:rsid w:val="00CB5B86"/>
    <w:rsid w:val="00CB5DA8"/>
    <w:rsid w:val="00CB5E4D"/>
    <w:rsid w:val="00CB6F90"/>
    <w:rsid w:val="00CB7B87"/>
    <w:rsid w:val="00CC0384"/>
    <w:rsid w:val="00CC0668"/>
    <w:rsid w:val="00CC0CD3"/>
    <w:rsid w:val="00CC129C"/>
    <w:rsid w:val="00CC1974"/>
    <w:rsid w:val="00CC1DDC"/>
    <w:rsid w:val="00CC3260"/>
    <w:rsid w:val="00CC35A2"/>
    <w:rsid w:val="00CC3A60"/>
    <w:rsid w:val="00CC3ABC"/>
    <w:rsid w:val="00CC3EE5"/>
    <w:rsid w:val="00CC43D4"/>
    <w:rsid w:val="00CC4478"/>
    <w:rsid w:val="00CC6FD7"/>
    <w:rsid w:val="00CC784C"/>
    <w:rsid w:val="00CC7F98"/>
    <w:rsid w:val="00CD16EF"/>
    <w:rsid w:val="00CD1CC9"/>
    <w:rsid w:val="00CD2928"/>
    <w:rsid w:val="00CD2949"/>
    <w:rsid w:val="00CD2A69"/>
    <w:rsid w:val="00CD340C"/>
    <w:rsid w:val="00CD4D6B"/>
    <w:rsid w:val="00CD51AF"/>
    <w:rsid w:val="00CD52DE"/>
    <w:rsid w:val="00CD5E5A"/>
    <w:rsid w:val="00CD5F8C"/>
    <w:rsid w:val="00CD6186"/>
    <w:rsid w:val="00CD7608"/>
    <w:rsid w:val="00CD7B5B"/>
    <w:rsid w:val="00CD7EA4"/>
    <w:rsid w:val="00CE01C8"/>
    <w:rsid w:val="00CE04DD"/>
    <w:rsid w:val="00CE072C"/>
    <w:rsid w:val="00CE07F4"/>
    <w:rsid w:val="00CE10CF"/>
    <w:rsid w:val="00CE1790"/>
    <w:rsid w:val="00CE1C56"/>
    <w:rsid w:val="00CE215B"/>
    <w:rsid w:val="00CE2222"/>
    <w:rsid w:val="00CE2CE7"/>
    <w:rsid w:val="00CE31A9"/>
    <w:rsid w:val="00CE332A"/>
    <w:rsid w:val="00CE38F6"/>
    <w:rsid w:val="00CE4109"/>
    <w:rsid w:val="00CE483F"/>
    <w:rsid w:val="00CE4A6B"/>
    <w:rsid w:val="00CE4CE7"/>
    <w:rsid w:val="00CE4F4D"/>
    <w:rsid w:val="00CE596E"/>
    <w:rsid w:val="00CE63FD"/>
    <w:rsid w:val="00CE69E7"/>
    <w:rsid w:val="00CE6E0F"/>
    <w:rsid w:val="00CF00ED"/>
    <w:rsid w:val="00CF0813"/>
    <w:rsid w:val="00CF088D"/>
    <w:rsid w:val="00CF0D00"/>
    <w:rsid w:val="00CF111B"/>
    <w:rsid w:val="00CF16DE"/>
    <w:rsid w:val="00CF21AF"/>
    <w:rsid w:val="00CF284B"/>
    <w:rsid w:val="00CF2C9A"/>
    <w:rsid w:val="00CF310C"/>
    <w:rsid w:val="00CF5455"/>
    <w:rsid w:val="00CF57C9"/>
    <w:rsid w:val="00CF5DBA"/>
    <w:rsid w:val="00CF5E74"/>
    <w:rsid w:val="00CF656A"/>
    <w:rsid w:val="00CF7AA7"/>
    <w:rsid w:val="00D00DC3"/>
    <w:rsid w:val="00D03BBF"/>
    <w:rsid w:val="00D03F7D"/>
    <w:rsid w:val="00D044EA"/>
    <w:rsid w:val="00D04D00"/>
    <w:rsid w:val="00D05596"/>
    <w:rsid w:val="00D05E77"/>
    <w:rsid w:val="00D06CB8"/>
    <w:rsid w:val="00D06DD1"/>
    <w:rsid w:val="00D075DD"/>
    <w:rsid w:val="00D1079A"/>
    <w:rsid w:val="00D108F8"/>
    <w:rsid w:val="00D12015"/>
    <w:rsid w:val="00D127C3"/>
    <w:rsid w:val="00D12CB9"/>
    <w:rsid w:val="00D12FC5"/>
    <w:rsid w:val="00D12FDA"/>
    <w:rsid w:val="00D13AF5"/>
    <w:rsid w:val="00D16BAA"/>
    <w:rsid w:val="00D17213"/>
    <w:rsid w:val="00D20F55"/>
    <w:rsid w:val="00D21285"/>
    <w:rsid w:val="00D213A3"/>
    <w:rsid w:val="00D2160C"/>
    <w:rsid w:val="00D21675"/>
    <w:rsid w:val="00D21785"/>
    <w:rsid w:val="00D21C50"/>
    <w:rsid w:val="00D22177"/>
    <w:rsid w:val="00D226A0"/>
    <w:rsid w:val="00D2283F"/>
    <w:rsid w:val="00D22E65"/>
    <w:rsid w:val="00D238F8"/>
    <w:rsid w:val="00D245C1"/>
    <w:rsid w:val="00D24C19"/>
    <w:rsid w:val="00D24DB3"/>
    <w:rsid w:val="00D25D53"/>
    <w:rsid w:val="00D27624"/>
    <w:rsid w:val="00D27C9D"/>
    <w:rsid w:val="00D30A5A"/>
    <w:rsid w:val="00D30D6F"/>
    <w:rsid w:val="00D310B0"/>
    <w:rsid w:val="00D31C0C"/>
    <w:rsid w:val="00D31CA4"/>
    <w:rsid w:val="00D32223"/>
    <w:rsid w:val="00D32925"/>
    <w:rsid w:val="00D333E7"/>
    <w:rsid w:val="00D33F7A"/>
    <w:rsid w:val="00D33FC9"/>
    <w:rsid w:val="00D34EF1"/>
    <w:rsid w:val="00D352BC"/>
    <w:rsid w:val="00D3531D"/>
    <w:rsid w:val="00D35B42"/>
    <w:rsid w:val="00D36E21"/>
    <w:rsid w:val="00D371CF"/>
    <w:rsid w:val="00D375EF"/>
    <w:rsid w:val="00D37ECE"/>
    <w:rsid w:val="00D40D58"/>
    <w:rsid w:val="00D41845"/>
    <w:rsid w:val="00D418A1"/>
    <w:rsid w:val="00D422F2"/>
    <w:rsid w:val="00D432B7"/>
    <w:rsid w:val="00D447E8"/>
    <w:rsid w:val="00D45A7A"/>
    <w:rsid w:val="00D45FB3"/>
    <w:rsid w:val="00D47E13"/>
    <w:rsid w:val="00D50D88"/>
    <w:rsid w:val="00D5102D"/>
    <w:rsid w:val="00D52592"/>
    <w:rsid w:val="00D52714"/>
    <w:rsid w:val="00D52E9D"/>
    <w:rsid w:val="00D5327A"/>
    <w:rsid w:val="00D535C1"/>
    <w:rsid w:val="00D54078"/>
    <w:rsid w:val="00D54EAA"/>
    <w:rsid w:val="00D553C7"/>
    <w:rsid w:val="00D556FC"/>
    <w:rsid w:val="00D564DE"/>
    <w:rsid w:val="00D56823"/>
    <w:rsid w:val="00D56A01"/>
    <w:rsid w:val="00D56E4E"/>
    <w:rsid w:val="00D57061"/>
    <w:rsid w:val="00D572E0"/>
    <w:rsid w:val="00D6004A"/>
    <w:rsid w:val="00D600B6"/>
    <w:rsid w:val="00D60F4F"/>
    <w:rsid w:val="00D62631"/>
    <w:rsid w:val="00D62F77"/>
    <w:rsid w:val="00D630F9"/>
    <w:rsid w:val="00D6360B"/>
    <w:rsid w:val="00D63F31"/>
    <w:rsid w:val="00D6450E"/>
    <w:rsid w:val="00D64A72"/>
    <w:rsid w:val="00D65004"/>
    <w:rsid w:val="00D65A1B"/>
    <w:rsid w:val="00D65E22"/>
    <w:rsid w:val="00D666A8"/>
    <w:rsid w:val="00D70CD6"/>
    <w:rsid w:val="00D70EF3"/>
    <w:rsid w:val="00D71075"/>
    <w:rsid w:val="00D712C7"/>
    <w:rsid w:val="00D72203"/>
    <w:rsid w:val="00D7273A"/>
    <w:rsid w:val="00D74381"/>
    <w:rsid w:val="00D74AB8"/>
    <w:rsid w:val="00D7537D"/>
    <w:rsid w:val="00D75420"/>
    <w:rsid w:val="00D76366"/>
    <w:rsid w:val="00D7689C"/>
    <w:rsid w:val="00D76DC6"/>
    <w:rsid w:val="00D77054"/>
    <w:rsid w:val="00D77E97"/>
    <w:rsid w:val="00D8061B"/>
    <w:rsid w:val="00D80B0C"/>
    <w:rsid w:val="00D80EAF"/>
    <w:rsid w:val="00D81F17"/>
    <w:rsid w:val="00D82C2B"/>
    <w:rsid w:val="00D836E5"/>
    <w:rsid w:val="00D83EF2"/>
    <w:rsid w:val="00D84126"/>
    <w:rsid w:val="00D8436E"/>
    <w:rsid w:val="00D845BD"/>
    <w:rsid w:val="00D84AA5"/>
    <w:rsid w:val="00D85624"/>
    <w:rsid w:val="00D85718"/>
    <w:rsid w:val="00D85BDC"/>
    <w:rsid w:val="00D8775C"/>
    <w:rsid w:val="00D90082"/>
    <w:rsid w:val="00D90260"/>
    <w:rsid w:val="00D9078F"/>
    <w:rsid w:val="00D9091C"/>
    <w:rsid w:val="00D91901"/>
    <w:rsid w:val="00D91A0C"/>
    <w:rsid w:val="00D92BC6"/>
    <w:rsid w:val="00D932B5"/>
    <w:rsid w:val="00D934D2"/>
    <w:rsid w:val="00D934EC"/>
    <w:rsid w:val="00D9478A"/>
    <w:rsid w:val="00D94CDB"/>
    <w:rsid w:val="00D96F5F"/>
    <w:rsid w:val="00D97362"/>
    <w:rsid w:val="00D97C60"/>
    <w:rsid w:val="00DA053C"/>
    <w:rsid w:val="00DA138C"/>
    <w:rsid w:val="00DA1F78"/>
    <w:rsid w:val="00DA22F9"/>
    <w:rsid w:val="00DA230B"/>
    <w:rsid w:val="00DA2702"/>
    <w:rsid w:val="00DA28A1"/>
    <w:rsid w:val="00DA2D58"/>
    <w:rsid w:val="00DA2EA6"/>
    <w:rsid w:val="00DA4177"/>
    <w:rsid w:val="00DA4AB2"/>
    <w:rsid w:val="00DA5381"/>
    <w:rsid w:val="00DA549E"/>
    <w:rsid w:val="00DA5895"/>
    <w:rsid w:val="00DA67ED"/>
    <w:rsid w:val="00DA6A20"/>
    <w:rsid w:val="00DA6A47"/>
    <w:rsid w:val="00DA6B25"/>
    <w:rsid w:val="00DA7C25"/>
    <w:rsid w:val="00DB0A91"/>
    <w:rsid w:val="00DB1C16"/>
    <w:rsid w:val="00DB28D3"/>
    <w:rsid w:val="00DB3604"/>
    <w:rsid w:val="00DB3751"/>
    <w:rsid w:val="00DB381D"/>
    <w:rsid w:val="00DB3915"/>
    <w:rsid w:val="00DB3E1D"/>
    <w:rsid w:val="00DB49FD"/>
    <w:rsid w:val="00DB570F"/>
    <w:rsid w:val="00DB614F"/>
    <w:rsid w:val="00DB63DC"/>
    <w:rsid w:val="00DB6470"/>
    <w:rsid w:val="00DB64EA"/>
    <w:rsid w:val="00DB6B63"/>
    <w:rsid w:val="00DB6EC8"/>
    <w:rsid w:val="00DB792C"/>
    <w:rsid w:val="00DC0681"/>
    <w:rsid w:val="00DC08DA"/>
    <w:rsid w:val="00DC0FCC"/>
    <w:rsid w:val="00DC1022"/>
    <w:rsid w:val="00DC2346"/>
    <w:rsid w:val="00DC26F0"/>
    <w:rsid w:val="00DC2A85"/>
    <w:rsid w:val="00DC318D"/>
    <w:rsid w:val="00DC41EF"/>
    <w:rsid w:val="00DC428D"/>
    <w:rsid w:val="00DC4CD9"/>
    <w:rsid w:val="00DC5154"/>
    <w:rsid w:val="00DC559C"/>
    <w:rsid w:val="00DC573C"/>
    <w:rsid w:val="00DC5862"/>
    <w:rsid w:val="00DC5C03"/>
    <w:rsid w:val="00DC66B1"/>
    <w:rsid w:val="00DD0931"/>
    <w:rsid w:val="00DD18A1"/>
    <w:rsid w:val="00DD21EB"/>
    <w:rsid w:val="00DD2201"/>
    <w:rsid w:val="00DD2214"/>
    <w:rsid w:val="00DD2330"/>
    <w:rsid w:val="00DD26E9"/>
    <w:rsid w:val="00DD2B7E"/>
    <w:rsid w:val="00DD2CA4"/>
    <w:rsid w:val="00DD3A01"/>
    <w:rsid w:val="00DD63E9"/>
    <w:rsid w:val="00DD64D1"/>
    <w:rsid w:val="00DD6A37"/>
    <w:rsid w:val="00DD6D86"/>
    <w:rsid w:val="00DD72CA"/>
    <w:rsid w:val="00DE1D62"/>
    <w:rsid w:val="00DE2BEA"/>
    <w:rsid w:val="00DE373A"/>
    <w:rsid w:val="00DE3BBA"/>
    <w:rsid w:val="00DE4322"/>
    <w:rsid w:val="00DE58FC"/>
    <w:rsid w:val="00DE74A7"/>
    <w:rsid w:val="00DE78B2"/>
    <w:rsid w:val="00DF0443"/>
    <w:rsid w:val="00DF064A"/>
    <w:rsid w:val="00DF0681"/>
    <w:rsid w:val="00DF0C71"/>
    <w:rsid w:val="00DF0E4F"/>
    <w:rsid w:val="00DF12C2"/>
    <w:rsid w:val="00DF16A0"/>
    <w:rsid w:val="00DF1F3B"/>
    <w:rsid w:val="00DF1FFC"/>
    <w:rsid w:val="00DF249C"/>
    <w:rsid w:val="00DF2C73"/>
    <w:rsid w:val="00DF3372"/>
    <w:rsid w:val="00DF3559"/>
    <w:rsid w:val="00DF3844"/>
    <w:rsid w:val="00DF4D3B"/>
    <w:rsid w:val="00DF4DC6"/>
    <w:rsid w:val="00DF6423"/>
    <w:rsid w:val="00DF674A"/>
    <w:rsid w:val="00DF6F0C"/>
    <w:rsid w:val="00DF7C20"/>
    <w:rsid w:val="00DF7C98"/>
    <w:rsid w:val="00DF7F34"/>
    <w:rsid w:val="00E00676"/>
    <w:rsid w:val="00E00BB9"/>
    <w:rsid w:val="00E01227"/>
    <w:rsid w:val="00E016BD"/>
    <w:rsid w:val="00E016C4"/>
    <w:rsid w:val="00E01794"/>
    <w:rsid w:val="00E021B1"/>
    <w:rsid w:val="00E02AD9"/>
    <w:rsid w:val="00E02DCA"/>
    <w:rsid w:val="00E02FB1"/>
    <w:rsid w:val="00E03958"/>
    <w:rsid w:val="00E03FBA"/>
    <w:rsid w:val="00E04474"/>
    <w:rsid w:val="00E046C3"/>
    <w:rsid w:val="00E04DA9"/>
    <w:rsid w:val="00E05D74"/>
    <w:rsid w:val="00E06ABF"/>
    <w:rsid w:val="00E070A1"/>
    <w:rsid w:val="00E07268"/>
    <w:rsid w:val="00E0734D"/>
    <w:rsid w:val="00E074F1"/>
    <w:rsid w:val="00E10053"/>
    <w:rsid w:val="00E109D8"/>
    <w:rsid w:val="00E116F9"/>
    <w:rsid w:val="00E1521E"/>
    <w:rsid w:val="00E155CF"/>
    <w:rsid w:val="00E15BA7"/>
    <w:rsid w:val="00E15D52"/>
    <w:rsid w:val="00E17945"/>
    <w:rsid w:val="00E17E89"/>
    <w:rsid w:val="00E20173"/>
    <w:rsid w:val="00E22C44"/>
    <w:rsid w:val="00E22EF4"/>
    <w:rsid w:val="00E230F1"/>
    <w:rsid w:val="00E236BA"/>
    <w:rsid w:val="00E23B38"/>
    <w:rsid w:val="00E24737"/>
    <w:rsid w:val="00E251A4"/>
    <w:rsid w:val="00E25225"/>
    <w:rsid w:val="00E254CC"/>
    <w:rsid w:val="00E26078"/>
    <w:rsid w:val="00E263BD"/>
    <w:rsid w:val="00E265B1"/>
    <w:rsid w:val="00E270A9"/>
    <w:rsid w:val="00E272E7"/>
    <w:rsid w:val="00E2771B"/>
    <w:rsid w:val="00E279E1"/>
    <w:rsid w:val="00E27A54"/>
    <w:rsid w:val="00E30D5E"/>
    <w:rsid w:val="00E30FAF"/>
    <w:rsid w:val="00E335C7"/>
    <w:rsid w:val="00E338DE"/>
    <w:rsid w:val="00E33A5F"/>
    <w:rsid w:val="00E33DB9"/>
    <w:rsid w:val="00E34780"/>
    <w:rsid w:val="00E35C6F"/>
    <w:rsid w:val="00E363BF"/>
    <w:rsid w:val="00E36750"/>
    <w:rsid w:val="00E367EE"/>
    <w:rsid w:val="00E36A31"/>
    <w:rsid w:val="00E37974"/>
    <w:rsid w:val="00E37C2E"/>
    <w:rsid w:val="00E37E6E"/>
    <w:rsid w:val="00E37F95"/>
    <w:rsid w:val="00E37FF8"/>
    <w:rsid w:val="00E40F02"/>
    <w:rsid w:val="00E416C6"/>
    <w:rsid w:val="00E419AF"/>
    <w:rsid w:val="00E4266E"/>
    <w:rsid w:val="00E42A3F"/>
    <w:rsid w:val="00E42A84"/>
    <w:rsid w:val="00E43443"/>
    <w:rsid w:val="00E4346E"/>
    <w:rsid w:val="00E43512"/>
    <w:rsid w:val="00E448D9"/>
    <w:rsid w:val="00E44C1A"/>
    <w:rsid w:val="00E45BC6"/>
    <w:rsid w:val="00E460B5"/>
    <w:rsid w:val="00E468E3"/>
    <w:rsid w:val="00E47DF3"/>
    <w:rsid w:val="00E504AD"/>
    <w:rsid w:val="00E50694"/>
    <w:rsid w:val="00E53478"/>
    <w:rsid w:val="00E5419C"/>
    <w:rsid w:val="00E54402"/>
    <w:rsid w:val="00E544EF"/>
    <w:rsid w:val="00E55D4D"/>
    <w:rsid w:val="00E566B7"/>
    <w:rsid w:val="00E567CD"/>
    <w:rsid w:val="00E57239"/>
    <w:rsid w:val="00E60633"/>
    <w:rsid w:val="00E60988"/>
    <w:rsid w:val="00E60A88"/>
    <w:rsid w:val="00E6185F"/>
    <w:rsid w:val="00E62AC9"/>
    <w:rsid w:val="00E62C7C"/>
    <w:rsid w:val="00E6322A"/>
    <w:rsid w:val="00E63D4E"/>
    <w:rsid w:val="00E6408F"/>
    <w:rsid w:val="00E649F5"/>
    <w:rsid w:val="00E66136"/>
    <w:rsid w:val="00E66250"/>
    <w:rsid w:val="00E66305"/>
    <w:rsid w:val="00E666A2"/>
    <w:rsid w:val="00E66CC2"/>
    <w:rsid w:val="00E675D0"/>
    <w:rsid w:val="00E67A07"/>
    <w:rsid w:val="00E67F76"/>
    <w:rsid w:val="00E70281"/>
    <w:rsid w:val="00E704B1"/>
    <w:rsid w:val="00E71451"/>
    <w:rsid w:val="00E714D2"/>
    <w:rsid w:val="00E72C2D"/>
    <w:rsid w:val="00E72D88"/>
    <w:rsid w:val="00E730CE"/>
    <w:rsid w:val="00E732EE"/>
    <w:rsid w:val="00E7343F"/>
    <w:rsid w:val="00E73477"/>
    <w:rsid w:val="00E735C5"/>
    <w:rsid w:val="00E74A32"/>
    <w:rsid w:val="00E74EF7"/>
    <w:rsid w:val="00E75265"/>
    <w:rsid w:val="00E76ADD"/>
    <w:rsid w:val="00E76D12"/>
    <w:rsid w:val="00E770E1"/>
    <w:rsid w:val="00E772A9"/>
    <w:rsid w:val="00E7783E"/>
    <w:rsid w:val="00E80661"/>
    <w:rsid w:val="00E82E18"/>
    <w:rsid w:val="00E835B6"/>
    <w:rsid w:val="00E842E9"/>
    <w:rsid w:val="00E84BA4"/>
    <w:rsid w:val="00E85366"/>
    <w:rsid w:val="00E9055F"/>
    <w:rsid w:val="00E91395"/>
    <w:rsid w:val="00E9150D"/>
    <w:rsid w:val="00E91979"/>
    <w:rsid w:val="00E91A12"/>
    <w:rsid w:val="00E92911"/>
    <w:rsid w:val="00E94248"/>
    <w:rsid w:val="00E944FE"/>
    <w:rsid w:val="00E950E5"/>
    <w:rsid w:val="00E957AF"/>
    <w:rsid w:val="00E95B04"/>
    <w:rsid w:val="00E96897"/>
    <w:rsid w:val="00E96B35"/>
    <w:rsid w:val="00E97418"/>
    <w:rsid w:val="00EA06B8"/>
    <w:rsid w:val="00EA16A9"/>
    <w:rsid w:val="00EA2A95"/>
    <w:rsid w:val="00EA2F33"/>
    <w:rsid w:val="00EA49AF"/>
    <w:rsid w:val="00EA4CA5"/>
    <w:rsid w:val="00EA4DA1"/>
    <w:rsid w:val="00EA5048"/>
    <w:rsid w:val="00EA512D"/>
    <w:rsid w:val="00EA67D4"/>
    <w:rsid w:val="00EA6811"/>
    <w:rsid w:val="00EA6A13"/>
    <w:rsid w:val="00EA6B68"/>
    <w:rsid w:val="00EA6F54"/>
    <w:rsid w:val="00EB01B5"/>
    <w:rsid w:val="00EB039A"/>
    <w:rsid w:val="00EB06FD"/>
    <w:rsid w:val="00EB0B11"/>
    <w:rsid w:val="00EB11FE"/>
    <w:rsid w:val="00EB1458"/>
    <w:rsid w:val="00EB1587"/>
    <w:rsid w:val="00EB15A3"/>
    <w:rsid w:val="00EB1AD0"/>
    <w:rsid w:val="00EB1BD3"/>
    <w:rsid w:val="00EB1FC5"/>
    <w:rsid w:val="00EB3B2B"/>
    <w:rsid w:val="00EB3FF5"/>
    <w:rsid w:val="00EB4C7F"/>
    <w:rsid w:val="00EB5A04"/>
    <w:rsid w:val="00EB7940"/>
    <w:rsid w:val="00EC1599"/>
    <w:rsid w:val="00EC176E"/>
    <w:rsid w:val="00EC2417"/>
    <w:rsid w:val="00EC35AA"/>
    <w:rsid w:val="00EC3662"/>
    <w:rsid w:val="00EC3F63"/>
    <w:rsid w:val="00EC4338"/>
    <w:rsid w:val="00EC4A4B"/>
    <w:rsid w:val="00EC5306"/>
    <w:rsid w:val="00EC5426"/>
    <w:rsid w:val="00EC58C2"/>
    <w:rsid w:val="00ED0335"/>
    <w:rsid w:val="00ED0D5F"/>
    <w:rsid w:val="00ED0EA6"/>
    <w:rsid w:val="00ED0F92"/>
    <w:rsid w:val="00ED18CD"/>
    <w:rsid w:val="00ED3342"/>
    <w:rsid w:val="00ED3446"/>
    <w:rsid w:val="00ED3834"/>
    <w:rsid w:val="00ED474D"/>
    <w:rsid w:val="00ED4D66"/>
    <w:rsid w:val="00ED50E0"/>
    <w:rsid w:val="00ED529F"/>
    <w:rsid w:val="00ED54AB"/>
    <w:rsid w:val="00ED56EA"/>
    <w:rsid w:val="00ED5789"/>
    <w:rsid w:val="00ED589D"/>
    <w:rsid w:val="00ED728C"/>
    <w:rsid w:val="00ED72A3"/>
    <w:rsid w:val="00EE0B7B"/>
    <w:rsid w:val="00EE21FE"/>
    <w:rsid w:val="00EE2E34"/>
    <w:rsid w:val="00EE3DBF"/>
    <w:rsid w:val="00EE3EE7"/>
    <w:rsid w:val="00EE4D67"/>
    <w:rsid w:val="00EE773B"/>
    <w:rsid w:val="00EF0915"/>
    <w:rsid w:val="00EF0C12"/>
    <w:rsid w:val="00EF1845"/>
    <w:rsid w:val="00EF2601"/>
    <w:rsid w:val="00EF2F68"/>
    <w:rsid w:val="00EF301A"/>
    <w:rsid w:val="00EF3DEB"/>
    <w:rsid w:val="00EF3F18"/>
    <w:rsid w:val="00EF3FD9"/>
    <w:rsid w:val="00EF41E5"/>
    <w:rsid w:val="00EF46DE"/>
    <w:rsid w:val="00EF4772"/>
    <w:rsid w:val="00EF492D"/>
    <w:rsid w:val="00EF52E9"/>
    <w:rsid w:val="00EF59F1"/>
    <w:rsid w:val="00EF5AA5"/>
    <w:rsid w:val="00EF5BF2"/>
    <w:rsid w:val="00EF5F62"/>
    <w:rsid w:val="00EF65FC"/>
    <w:rsid w:val="00EF7DD7"/>
    <w:rsid w:val="00EF7EBD"/>
    <w:rsid w:val="00F00094"/>
    <w:rsid w:val="00F00E58"/>
    <w:rsid w:val="00F01CBF"/>
    <w:rsid w:val="00F02886"/>
    <w:rsid w:val="00F02A47"/>
    <w:rsid w:val="00F03155"/>
    <w:rsid w:val="00F0328A"/>
    <w:rsid w:val="00F03973"/>
    <w:rsid w:val="00F04278"/>
    <w:rsid w:val="00F04A78"/>
    <w:rsid w:val="00F05B56"/>
    <w:rsid w:val="00F05F75"/>
    <w:rsid w:val="00F06163"/>
    <w:rsid w:val="00F06292"/>
    <w:rsid w:val="00F06689"/>
    <w:rsid w:val="00F06FFD"/>
    <w:rsid w:val="00F1014B"/>
    <w:rsid w:val="00F1073A"/>
    <w:rsid w:val="00F10785"/>
    <w:rsid w:val="00F1156F"/>
    <w:rsid w:val="00F11791"/>
    <w:rsid w:val="00F11D1A"/>
    <w:rsid w:val="00F12E9B"/>
    <w:rsid w:val="00F133C4"/>
    <w:rsid w:val="00F13672"/>
    <w:rsid w:val="00F141CB"/>
    <w:rsid w:val="00F141DC"/>
    <w:rsid w:val="00F14352"/>
    <w:rsid w:val="00F14D09"/>
    <w:rsid w:val="00F151E2"/>
    <w:rsid w:val="00F15A58"/>
    <w:rsid w:val="00F15A5D"/>
    <w:rsid w:val="00F1625A"/>
    <w:rsid w:val="00F168E8"/>
    <w:rsid w:val="00F17E09"/>
    <w:rsid w:val="00F20828"/>
    <w:rsid w:val="00F21D0B"/>
    <w:rsid w:val="00F2217D"/>
    <w:rsid w:val="00F2235C"/>
    <w:rsid w:val="00F232DF"/>
    <w:rsid w:val="00F2430E"/>
    <w:rsid w:val="00F2436A"/>
    <w:rsid w:val="00F24616"/>
    <w:rsid w:val="00F25038"/>
    <w:rsid w:val="00F25E74"/>
    <w:rsid w:val="00F260AE"/>
    <w:rsid w:val="00F263D1"/>
    <w:rsid w:val="00F26D36"/>
    <w:rsid w:val="00F270A7"/>
    <w:rsid w:val="00F304D5"/>
    <w:rsid w:val="00F31318"/>
    <w:rsid w:val="00F31932"/>
    <w:rsid w:val="00F31A79"/>
    <w:rsid w:val="00F32945"/>
    <w:rsid w:val="00F32B45"/>
    <w:rsid w:val="00F3427A"/>
    <w:rsid w:val="00F35629"/>
    <w:rsid w:val="00F35CE8"/>
    <w:rsid w:val="00F35E97"/>
    <w:rsid w:val="00F362B3"/>
    <w:rsid w:val="00F368CC"/>
    <w:rsid w:val="00F36F58"/>
    <w:rsid w:val="00F370F2"/>
    <w:rsid w:val="00F3712D"/>
    <w:rsid w:val="00F37331"/>
    <w:rsid w:val="00F40388"/>
    <w:rsid w:val="00F40681"/>
    <w:rsid w:val="00F40AC0"/>
    <w:rsid w:val="00F40AFF"/>
    <w:rsid w:val="00F40B7C"/>
    <w:rsid w:val="00F40DBC"/>
    <w:rsid w:val="00F41E74"/>
    <w:rsid w:val="00F42826"/>
    <w:rsid w:val="00F42B1C"/>
    <w:rsid w:val="00F433B1"/>
    <w:rsid w:val="00F43702"/>
    <w:rsid w:val="00F4427B"/>
    <w:rsid w:val="00F44B6D"/>
    <w:rsid w:val="00F44DBB"/>
    <w:rsid w:val="00F457E9"/>
    <w:rsid w:val="00F458DE"/>
    <w:rsid w:val="00F45DB4"/>
    <w:rsid w:val="00F45DFC"/>
    <w:rsid w:val="00F464A8"/>
    <w:rsid w:val="00F473C9"/>
    <w:rsid w:val="00F473E8"/>
    <w:rsid w:val="00F4797F"/>
    <w:rsid w:val="00F5053C"/>
    <w:rsid w:val="00F50D5A"/>
    <w:rsid w:val="00F51BB6"/>
    <w:rsid w:val="00F51DF9"/>
    <w:rsid w:val="00F53A6F"/>
    <w:rsid w:val="00F543C6"/>
    <w:rsid w:val="00F54953"/>
    <w:rsid w:val="00F55287"/>
    <w:rsid w:val="00F5544B"/>
    <w:rsid w:val="00F56163"/>
    <w:rsid w:val="00F562A1"/>
    <w:rsid w:val="00F571C4"/>
    <w:rsid w:val="00F57B62"/>
    <w:rsid w:val="00F57DF0"/>
    <w:rsid w:val="00F6118D"/>
    <w:rsid w:val="00F613B4"/>
    <w:rsid w:val="00F6178D"/>
    <w:rsid w:val="00F6249E"/>
    <w:rsid w:val="00F63351"/>
    <w:rsid w:val="00F6349A"/>
    <w:rsid w:val="00F63792"/>
    <w:rsid w:val="00F648CA"/>
    <w:rsid w:val="00F653DE"/>
    <w:rsid w:val="00F65906"/>
    <w:rsid w:val="00F65E88"/>
    <w:rsid w:val="00F660EF"/>
    <w:rsid w:val="00F665D5"/>
    <w:rsid w:val="00F67E97"/>
    <w:rsid w:val="00F70394"/>
    <w:rsid w:val="00F70506"/>
    <w:rsid w:val="00F71C71"/>
    <w:rsid w:val="00F71F0E"/>
    <w:rsid w:val="00F72111"/>
    <w:rsid w:val="00F72585"/>
    <w:rsid w:val="00F7288F"/>
    <w:rsid w:val="00F72B25"/>
    <w:rsid w:val="00F7311D"/>
    <w:rsid w:val="00F735FB"/>
    <w:rsid w:val="00F740E0"/>
    <w:rsid w:val="00F74C46"/>
    <w:rsid w:val="00F74D58"/>
    <w:rsid w:val="00F7561C"/>
    <w:rsid w:val="00F75CFF"/>
    <w:rsid w:val="00F77BAA"/>
    <w:rsid w:val="00F84DB2"/>
    <w:rsid w:val="00F85CE5"/>
    <w:rsid w:val="00F86868"/>
    <w:rsid w:val="00F87B16"/>
    <w:rsid w:val="00F9079F"/>
    <w:rsid w:val="00F90C7C"/>
    <w:rsid w:val="00F91ED5"/>
    <w:rsid w:val="00F92113"/>
    <w:rsid w:val="00F921CC"/>
    <w:rsid w:val="00F92C6E"/>
    <w:rsid w:val="00F935B9"/>
    <w:rsid w:val="00F93DD2"/>
    <w:rsid w:val="00F94176"/>
    <w:rsid w:val="00F9462F"/>
    <w:rsid w:val="00F949BF"/>
    <w:rsid w:val="00F959BB"/>
    <w:rsid w:val="00F95E0F"/>
    <w:rsid w:val="00F9627C"/>
    <w:rsid w:val="00F96A82"/>
    <w:rsid w:val="00FA01E0"/>
    <w:rsid w:val="00FA1F0A"/>
    <w:rsid w:val="00FA23D4"/>
    <w:rsid w:val="00FA2AD5"/>
    <w:rsid w:val="00FA2E17"/>
    <w:rsid w:val="00FA3B84"/>
    <w:rsid w:val="00FA40F5"/>
    <w:rsid w:val="00FA427C"/>
    <w:rsid w:val="00FA4D5F"/>
    <w:rsid w:val="00FA540C"/>
    <w:rsid w:val="00FA6527"/>
    <w:rsid w:val="00FA7424"/>
    <w:rsid w:val="00FB0327"/>
    <w:rsid w:val="00FB138F"/>
    <w:rsid w:val="00FB172C"/>
    <w:rsid w:val="00FB2394"/>
    <w:rsid w:val="00FB29EA"/>
    <w:rsid w:val="00FB2B03"/>
    <w:rsid w:val="00FB2EB2"/>
    <w:rsid w:val="00FB303E"/>
    <w:rsid w:val="00FB32AE"/>
    <w:rsid w:val="00FB32DE"/>
    <w:rsid w:val="00FB3664"/>
    <w:rsid w:val="00FB366D"/>
    <w:rsid w:val="00FB375F"/>
    <w:rsid w:val="00FB46F4"/>
    <w:rsid w:val="00FB49C0"/>
    <w:rsid w:val="00FB4CEE"/>
    <w:rsid w:val="00FB5A9B"/>
    <w:rsid w:val="00FC022E"/>
    <w:rsid w:val="00FC1160"/>
    <w:rsid w:val="00FC1194"/>
    <w:rsid w:val="00FC1494"/>
    <w:rsid w:val="00FC2814"/>
    <w:rsid w:val="00FC291C"/>
    <w:rsid w:val="00FC36AE"/>
    <w:rsid w:val="00FC44A3"/>
    <w:rsid w:val="00FC5F99"/>
    <w:rsid w:val="00FC6479"/>
    <w:rsid w:val="00FC6813"/>
    <w:rsid w:val="00FC6A86"/>
    <w:rsid w:val="00FC6E71"/>
    <w:rsid w:val="00FC7C62"/>
    <w:rsid w:val="00FD02E1"/>
    <w:rsid w:val="00FD0860"/>
    <w:rsid w:val="00FD0FE9"/>
    <w:rsid w:val="00FD1E98"/>
    <w:rsid w:val="00FD238F"/>
    <w:rsid w:val="00FD2A3D"/>
    <w:rsid w:val="00FD3341"/>
    <w:rsid w:val="00FD3BCE"/>
    <w:rsid w:val="00FD528F"/>
    <w:rsid w:val="00FD58C3"/>
    <w:rsid w:val="00FD71CA"/>
    <w:rsid w:val="00FD7D3D"/>
    <w:rsid w:val="00FE04DA"/>
    <w:rsid w:val="00FE0620"/>
    <w:rsid w:val="00FE06CF"/>
    <w:rsid w:val="00FE289D"/>
    <w:rsid w:val="00FE310B"/>
    <w:rsid w:val="00FE381B"/>
    <w:rsid w:val="00FE3903"/>
    <w:rsid w:val="00FE3AF9"/>
    <w:rsid w:val="00FE3D28"/>
    <w:rsid w:val="00FE3E7C"/>
    <w:rsid w:val="00FE47CC"/>
    <w:rsid w:val="00FE4C4B"/>
    <w:rsid w:val="00FE4DC7"/>
    <w:rsid w:val="00FE6D0C"/>
    <w:rsid w:val="00FE6EC6"/>
    <w:rsid w:val="00FF0597"/>
    <w:rsid w:val="00FF1221"/>
    <w:rsid w:val="00FF12F9"/>
    <w:rsid w:val="00FF132E"/>
    <w:rsid w:val="00FF1774"/>
    <w:rsid w:val="00FF207C"/>
    <w:rsid w:val="00FF208A"/>
    <w:rsid w:val="00FF21D2"/>
    <w:rsid w:val="00FF2A26"/>
    <w:rsid w:val="00FF3A61"/>
    <w:rsid w:val="00FF3C3C"/>
    <w:rsid w:val="00FF55BC"/>
    <w:rsid w:val="00FF579F"/>
    <w:rsid w:val="00FF586D"/>
    <w:rsid w:val="00FF5AC2"/>
    <w:rsid w:val="00FF5DD6"/>
    <w:rsid w:val="00FF6F2A"/>
    <w:rsid w:val="00FF7DB2"/>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F236D31-4068-467E-B751-F977E757F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02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pPr>
      <w:spacing w:before="100" w:beforeAutospacing="1" w:after="100" w:afterAutospacing="1"/>
    </w:pPr>
    <w:rPr>
      <w:rFonts w:eastAsia="Times New Roman"/>
      <w:sz w:val="24"/>
      <w:szCs w:val="24"/>
      <w:lang w:val="en-US" w:eastAsia="ko-KR"/>
    </w:rPr>
  </w:style>
  <w:style w:type="character" w:customStyle="1" w:styleId="af6">
    <w:name w:val="列出段落 字符"/>
    <w:aliases w:val="- Bullets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목록단락 字符1"/>
    <w:basedOn w:val="a0"/>
    <w:link w:val="af7"/>
    <w:uiPriority w:val="34"/>
    <w:qFormat/>
    <w:locked/>
    <w:rPr>
      <w:rFonts w:ascii="Calibri" w:hAnsi="Calibri" w:cs="Calibri"/>
      <w:lang w:eastAsia="zh-CN"/>
    </w:rPr>
  </w:style>
  <w:style w:type="paragraph" w:styleId="af7">
    <w:name w:val="List Paragraph"/>
    <w:aliases w:val="- Bullets,?? ??,?????,????,Lista1,中等深浅网格 1 - 着色 21,列表段落1,—ño’i—Ž,¥¡¡¡¡ì¬º¥¹¥È¶ÎÂä,ÁÐ³ö¶ÎÂä,¥ê¥¹¥È¶ÎÂä,1st level - Bullet List Paragraph,Lettre d'introduction,Paragrafo elenco,Normal bullet 2,Bullet list,목록단락,列出段落1,목록 단락,R4_bullets"/>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customStyle="1" w:styleId="12">
    <w:name w:val="未处理的提及1"/>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3">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character" w:customStyle="1" w:styleId="B1Char1">
    <w:name w:val="B1 Char1"/>
    <w:qFormat/>
    <w:rsid w:val="004F7D12"/>
    <w:rPr>
      <w:rFonts w:ascii="Times New Roman" w:eastAsia="Times New Roman" w:hAnsi="Times New Roman"/>
    </w:rPr>
  </w:style>
  <w:style w:type="character" w:customStyle="1" w:styleId="EditorsNoteChar">
    <w:name w:val="Editor's Note Char"/>
    <w:link w:val="EditorsNote"/>
    <w:rsid w:val="00A007FB"/>
    <w:rPr>
      <w:rFonts w:ascii="Times New Roman" w:hAnsi="Times New Roman"/>
      <w:color w:val="FF0000"/>
      <w:lang w:val="en-GB" w:eastAsia="en-US"/>
    </w:rPr>
  </w:style>
  <w:style w:type="character" w:customStyle="1" w:styleId="tran">
    <w:name w:val="tran"/>
    <w:basedOn w:val="a0"/>
    <w:rsid w:val="00BD0FDE"/>
  </w:style>
  <w:style w:type="character" w:customStyle="1" w:styleId="NOChar1">
    <w:name w:val="NO Char1"/>
    <w:qFormat/>
    <w:rsid w:val="00C50863"/>
    <w:rPr>
      <w:lang w:eastAsia="en-US"/>
    </w:rPr>
  </w:style>
  <w:style w:type="character" w:customStyle="1" w:styleId="UnresolvedMention1">
    <w:name w:val="Unresolved Mention1"/>
    <w:basedOn w:val="a0"/>
    <w:uiPriority w:val="99"/>
    <w:semiHidden/>
    <w:unhideWhenUsed/>
    <w:rsid w:val="00E913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99263">
      <w:bodyDiv w:val="1"/>
      <w:marLeft w:val="0"/>
      <w:marRight w:val="0"/>
      <w:marTop w:val="0"/>
      <w:marBottom w:val="0"/>
      <w:divBdr>
        <w:top w:val="none" w:sz="0" w:space="0" w:color="auto"/>
        <w:left w:val="none" w:sz="0" w:space="0" w:color="auto"/>
        <w:bottom w:val="none" w:sz="0" w:space="0" w:color="auto"/>
        <w:right w:val="none" w:sz="0" w:space="0" w:color="auto"/>
      </w:divBdr>
    </w:div>
    <w:div w:id="88157224">
      <w:bodyDiv w:val="1"/>
      <w:marLeft w:val="0"/>
      <w:marRight w:val="0"/>
      <w:marTop w:val="0"/>
      <w:marBottom w:val="0"/>
      <w:divBdr>
        <w:top w:val="none" w:sz="0" w:space="0" w:color="auto"/>
        <w:left w:val="none" w:sz="0" w:space="0" w:color="auto"/>
        <w:bottom w:val="none" w:sz="0" w:space="0" w:color="auto"/>
        <w:right w:val="none" w:sz="0" w:space="0" w:color="auto"/>
      </w:divBdr>
    </w:div>
    <w:div w:id="131559462">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5966041">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70155833">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738091607">
      <w:bodyDiv w:val="1"/>
      <w:marLeft w:val="0"/>
      <w:marRight w:val="0"/>
      <w:marTop w:val="0"/>
      <w:marBottom w:val="0"/>
      <w:divBdr>
        <w:top w:val="none" w:sz="0" w:space="0" w:color="auto"/>
        <w:left w:val="none" w:sz="0" w:space="0" w:color="auto"/>
        <w:bottom w:val="none" w:sz="0" w:space="0" w:color="auto"/>
        <w:right w:val="none" w:sz="0" w:space="0" w:color="auto"/>
      </w:divBdr>
    </w:div>
    <w:div w:id="786581324">
      <w:bodyDiv w:val="1"/>
      <w:marLeft w:val="0"/>
      <w:marRight w:val="0"/>
      <w:marTop w:val="0"/>
      <w:marBottom w:val="0"/>
      <w:divBdr>
        <w:top w:val="none" w:sz="0" w:space="0" w:color="auto"/>
        <w:left w:val="none" w:sz="0" w:space="0" w:color="auto"/>
        <w:bottom w:val="none" w:sz="0" w:space="0" w:color="auto"/>
        <w:right w:val="none" w:sz="0" w:space="0" w:color="auto"/>
      </w:divBdr>
    </w:div>
    <w:div w:id="806362231">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3560817">
      <w:bodyDiv w:val="1"/>
      <w:marLeft w:val="0"/>
      <w:marRight w:val="0"/>
      <w:marTop w:val="0"/>
      <w:marBottom w:val="0"/>
      <w:divBdr>
        <w:top w:val="none" w:sz="0" w:space="0" w:color="auto"/>
        <w:left w:val="none" w:sz="0" w:space="0" w:color="auto"/>
        <w:bottom w:val="none" w:sz="0" w:space="0" w:color="auto"/>
        <w:right w:val="none" w:sz="0" w:space="0" w:color="auto"/>
      </w:divBdr>
    </w:div>
    <w:div w:id="959384395">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500805864">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54091923">
      <w:bodyDiv w:val="1"/>
      <w:marLeft w:val="0"/>
      <w:marRight w:val="0"/>
      <w:marTop w:val="0"/>
      <w:marBottom w:val="0"/>
      <w:divBdr>
        <w:top w:val="none" w:sz="0" w:space="0" w:color="auto"/>
        <w:left w:val="none" w:sz="0" w:space="0" w:color="auto"/>
        <w:bottom w:val="none" w:sz="0" w:space="0" w:color="auto"/>
        <w:right w:val="none" w:sz="0" w:space="0" w:color="auto"/>
      </w:divBdr>
    </w:div>
    <w:div w:id="1986618649">
      <w:bodyDiv w:val="1"/>
      <w:marLeft w:val="0"/>
      <w:marRight w:val="0"/>
      <w:marTop w:val="0"/>
      <w:marBottom w:val="0"/>
      <w:divBdr>
        <w:top w:val="none" w:sz="0" w:space="0" w:color="auto"/>
        <w:left w:val="none" w:sz="0" w:space="0" w:color="auto"/>
        <w:bottom w:val="none" w:sz="0" w:space="0" w:color="auto"/>
        <w:right w:val="none" w:sz="0" w:space="0" w:color="auto"/>
      </w:divBdr>
    </w:div>
    <w:div w:id="2042704761">
      <w:bodyDiv w:val="1"/>
      <w:marLeft w:val="0"/>
      <w:marRight w:val="0"/>
      <w:marTop w:val="0"/>
      <w:marBottom w:val="0"/>
      <w:divBdr>
        <w:top w:val="none" w:sz="0" w:space="0" w:color="auto"/>
        <w:left w:val="none" w:sz="0" w:space="0" w:color="auto"/>
        <w:bottom w:val="none" w:sz="0" w:space="0" w:color="auto"/>
        <w:right w:val="none" w:sz="0" w:space="0" w:color="auto"/>
      </w:divBdr>
    </w:div>
    <w:div w:id="2060859346">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39495025">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0E20C41A573044891B706B2C0BDA8B" ma:contentTypeVersion="0" ma:contentTypeDescription="Create a new document." ma:contentTypeScope="" ma:versionID="d7e28867ae7531b8951c8aceb2c329f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73C9E66D-56D3-45AC-95E4-86180B480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602171D-8E22-42C1-ADAA-8C7AAAA7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881</TotalTime>
  <Pages>2</Pages>
  <Words>937</Words>
  <Characters>5342</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肖芳英(Xiao Fangying)</cp:lastModifiedBy>
  <cp:revision>109</cp:revision>
  <cp:lastPrinted>1900-12-31T23:00:00Z</cp:lastPrinted>
  <dcterms:created xsi:type="dcterms:W3CDTF">2021-09-30T21:46:00Z</dcterms:created>
  <dcterms:modified xsi:type="dcterms:W3CDTF">2021-10-21T03:15:00Z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0x010100B60E20C41A573044891B706B2C0BDA8B</vt:lpwstr>
  </property>
  <property fmtid="{D5CDD505-2E9C-101B-9397-08002B2CF9AE}" pid="4" name="_2015_ms_pID_725343">
    <vt:lpwstr>(3)rCIoc3XmiqjjoC2sfaJ0jLVu44xvxP3a24rUF/zCa/ETvH+FgQPI6xm803kgSZ8JcuLkpckw
nMDAKgMJ7NaUklavDkk2g8XypyhOAT3ESiKtye20qtSO3YyeCuW7vYlV2RnxYcpEQz1XgijY
2SKt+IV7dFtqess1tm28D5R400TPcg53tS5lHdBQhlO+TvT3zUbeCevywwVK2lPL53Cxngsz
tEVKXaR9hgRoXAT5fG</vt:lpwstr>
  </property>
  <property fmtid="{D5CDD505-2E9C-101B-9397-08002B2CF9AE}" pid="5" name="_2015_ms_pID_7253431">
    <vt:lpwstr>7htag1s76LhSjQ+kfcQAK17BGEy/2nNYvIS6U7obfyx4KzI+tzMCvo
L8yE0iSHBqas0cjFumsNT/YH1VWkyZ9RCBA0cvqnXAZo1hcteBgKSJMqhbr6wvE4x2mIrnrg
k6got5z7yOMj7VVacJQJbeUf1R+QIFvdwAC3WSzAIj3GTCV9CGBwZipLuFNH6gCIGdvtjc6s
pbfeqBcMisTB3GtIU9d+HTfUFPtRV06s4UQz</vt:lpwstr>
  </property>
  <property fmtid="{D5CDD505-2E9C-101B-9397-08002B2CF9AE}" pid="6" name="_2015_ms_pID_7253432">
    <vt:lpwstr>WA==</vt:lpwstr>
  </property>
  <property fmtid="{D5CDD505-2E9C-101B-9397-08002B2CF9AE}" pid="7" name="CWM01abdf5eb4f74db6925d2b265f470216">
    <vt:lpwstr>CWMXXue96KzPg8bydacD3cZ228KMfDtX1v4Izdr/2jkhUqud7tRpBPplsWQdK5SZUtLlvFnOJvRL0KJojpjjEHmkw==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1632293589</vt:lpwstr>
  </property>
</Properties>
</file>